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3C" w:rsidRPr="009646E1" w:rsidRDefault="0053443C" w:rsidP="0053443C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ru-RU"/>
        </w:rPr>
      </w:pPr>
      <w:r w:rsidRPr="009646E1">
        <w:rPr>
          <w:rFonts w:asciiTheme="majorHAnsi" w:hAnsiTheme="majorHAnsi"/>
          <w:sz w:val="28"/>
          <w:szCs w:val="28"/>
          <w:lang w:val="ru-RU"/>
        </w:rPr>
        <w:t>Санкт-Петербург</w:t>
      </w:r>
    </w:p>
    <w:p w:rsidR="0053443C" w:rsidRPr="009646E1" w:rsidRDefault="0053443C" w:rsidP="0053443C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ru-RU"/>
        </w:rPr>
      </w:pPr>
      <w:r w:rsidRPr="009646E1">
        <w:rPr>
          <w:rFonts w:asciiTheme="majorHAnsi" w:hAnsiTheme="majorHAnsi"/>
          <w:sz w:val="28"/>
          <w:szCs w:val="28"/>
          <w:lang w:val="ru-RU"/>
        </w:rPr>
        <w:t>ГОУ СПО Колледж строительной индустрии и городского хозяйства</w:t>
      </w:r>
    </w:p>
    <w:p w:rsidR="0053443C" w:rsidRPr="00234D59" w:rsidRDefault="0053443C" w:rsidP="0053443C">
      <w:pPr>
        <w:spacing w:after="0" w:line="240" w:lineRule="auto"/>
        <w:jc w:val="center"/>
        <w:rPr>
          <w:lang w:val="ru-RU"/>
        </w:rPr>
      </w:pPr>
    </w:p>
    <w:p w:rsidR="0053443C" w:rsidRPr="00234D59" w:rsidRDefault="0053443C" w:rsidP="0053443C">
      <w:pPr>
        <w:spacing w:after="0" w:line="240" w:lineRule="auto"/>
        <w:jc w:val="center"/>
        <w:rPr>
          <w:lang w:val="ru-RU"/>
        </w:rPr>
      </w:pPr>
    </w:p>
    <w:p w:rsidR="0053443C" w:rsidRPr="00234D59" w:rsidRDefault="0053443C" w:rsidP="0053443C">
      <w:pPr>
        <w:spacing w:after="0" w:line="240" w:lineRule="auto"/>
        <w:jc w:val="center"/>
        <w:rPr>
          <w:lang w:val="ru-RU"/>
        </w:rPr>
      </w:pPr>
    </w:p>
    <w:p w:rsidR="0053443C" w:rsidRPr="00234D59" w:rsidRDefault="0053443C" w:rsidP="0053443C">
      <w:pPr>
        <w:spacing w:after="0" w:line="240" w:lineRule="auto"/>
        <w:jc w:val="center"/>
        <w:rPr>
          <w:lang w:val="ru-RU"/>
        </w:rPr>
      </w:pPr>
    </w:p>
    <w:p w:rsidR="0053443C" w:rsidRPr="00234D59" w:rsidRDefault="0053443C" w:rsidP="0053443C">
      <w:pPr>
        <w:spacing w:after="0" w:line="240" w:lineRule="auto"/>
        <w:jc w:val="center"/>
        <w:rPr>
          <w:lang w:val="ru-RU"/>
        </w:rPr>
      </w:pPr>
    </w:p>
    <w:p w:rsidR="0053443C" w:rsidRPr="009646E1" w:rsidRDefault="0053443C" w:rsidP="0053443C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ru-RU"/>
        </w:rPr>
      </w:pPr>
      <w:r w:rsidRPr="009646E1">
        <w:rPr>
          <w:rFonts w:asciiTheme="majorHAnsi" w:hAnsiTheme="majorHAnsi"/>
          <w:sz w:val="24"/>
          <w:szCs w:val="24"/>
          <w:lang w:val="ru-RU"/>
        </w:rPr>
        <w:t>«</w:t>
      </w:r>
      <w:r w:rsidRPr="009646E1">
        <w:rPr>
          <w:rFonts w:asciiTheme="majorHAnsi" w:hAnsiTheme="majorHAnsi"/>
          <w:b/>
          <w:sz w:val="24"/>
          <w:szCs w:val="24"/>
          <w:lang w:val="ru-RU"/>
        </w:rPr>
        <w:t>УТВЕРЖДАЮ</w:t>
      </w:r>
      <w:r w:rsidRPr="009646E1">
        <w:rPr>
          <w:rFonts w:asciiTheme="majorHAnsi" w:hAnsiTheme="majorHAnsi"/>
          <w:sz w:val="24"/>
          <w:szCs w:val="24"/>
          <w:lang w:val="ru-RU"/>
        </w:rPr>
        <w:t>»</w:t>
      </w:r>
    </w:p>
    <w:p w:rsidR="0053443C" w:rsidRPr="009646E1" w:rsidRDefault="0053443C" w:rsidP="0053443C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ru-RU"/>
        </w:rPr>
      </w:pPr>
      <w:r w:rsidRPr="009646E1">
        <w:rPr>
          <w:rFonts w:asciiTheme="majorHAnsi" w:hAnsiTheme="majorHAnsi"/>
          <w:sz w:val="24"/>
          <w:szCs w:val="24"/>
          <w:lang w:val="ru-RU"/>
        </w:rPr>
        <w:t>Зам. Директора по УМР</w:t>
      </w:r>
    </w:p>
    <w:p w:rsidR="0053443C" w:rsidRPr="009646E1" w:rsidRDefault="0053443C" w:rsidP="0053443C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ru-RU"/>
        </w:rPr>
      </w:pPr>
      <w:r w:rsidRPr="009646E1">
        <w:rPr>
          <w:rFonts w:asciiTheme="majorHAnsi" w:hAnsiTheme="majorHAnsi"/>
          <w:sz w:val="24"/>
          <w:szCs w:val="24"/>
          <w:lang w:val="ru-RU"/>
        </w:rPr>
        <w:t xml:space="preserve">Т.В. Серова </w:t>
      </w:r>
    </w:p>
    <w:p w:rsidR="0053443C" w:rsidRPr="009646E1" w:rsidRDefault="0053443C" w:rsidP="0053443C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ru-RU"/>
        </w:rPr>
      </w:pPr>
      <w:r w:rsidRPr="009646E1">
        <w:rPr>
          <w:rFonts w:asciiTheme="majorHAnsi" w:hAnsiTheme="majorHAnsi"/>
          <w:sz w:val="24"/>
          <w:szCs w:val="24"/>
          <w:lang w:val="ru-RU"/>
        </w:rPr>
        <w:t>«_____» _____________  2009  г.</w:t>
      </w:r>
    </w:p>
    <w:p w:rsidR="0053443C" w:rsidRPr="00234D59" w:rsidRDefault="0053443C" w:rsidP="0053443C">
      <w:pPr>
        <w:spacing w:after="0" w:line="240" w:lineRule="auto"/>
        <w:jc w:val="right"/>
        <w:rPr>
          <w:lang w:val="ru-RU"/>
        </w:rPr>
      </w:pPr>
    </w:p>
    <w:p w:rsidR="0053443C" w:rsidRPr="00234D59" w:rsidRDefault="0053443C" w:rsidP="0053443C">
      <w:pPr>
        <w:spacing w:after="0" w:line="240" w:lineRule="auto"/>
        <w:jc w:val="right"/>
        <w:rPr>
          <w:lang w:val="ru-RU"/>
        </w:rPr>
      </w:pPr>
    </w:p>
    <w:p w:rsidR="0053443C" w:rsidRPr="00234D59" w:rsidRDefault="0053443C" w:rsidP="0053443C">
      <w:pPr>
        <w:spacing w:after="0" w:line="240" w:lineRule="auto"/>
        <w:jc w:val="right"/>
        <w:rPr>
          <w:lang w:val="ru-RU"/>
        </w:rPr>
      </w:pPr>
    </w:p>
    <w:p w:rsidR="0053443C" w:rsidRPr="00234D59" w:rsidRDefault="0053443C" w:rsidP="0053443C">
      <w:pPr>
        <w:spacing w:after="0" w:line="240" w:lineRule="auto"/>
        <w:jc w:val="right"/>
        <w:rPr>
          <w:lang w:val="ru-RU"/>
        </w:rPr>
      </w:pPr>
    </w:p>
    <w:p w:rsidR="0053443C" w:rsidRPr="00234D59" w:rsidRDefault="0053443C" w:rsidP="0053443C">
      <w:pPr>
        <w:spacing w:after="0" w:line="240" w:lineRule="auto"/>
        <w:jc w:val="right"/>
        <w:rPr>
          <w:lang w:val="ru-RU"/>
        </w:rPr>
      </w:pPr>
    </w:p>
    <w:p w:rsidR="0053443C" w:rsidRPr="00234D59" w:rsidRDefault="0053443C" w:rsidP="0053443C">
      <w:pPr>
        <w:spacing w:after="0" w:line="240" w:lineRule="auto"/>
        <w:jc w:val="right"/>
        <w:rPr>
          <w:lang w:val="ru-RU"/>
        </w:rPr>
      </w:pPr>
    </w:p>
    <w:p w:rsidR="0053443C" w:rsidRPr="00234D59" w:rsidRDefault="0053443C" w:rsidP="0053443C">
      <w:pPr>
        <w:spacing w:after="0" w:line="240" w:lineRule="auto"/>
        <w:jc w:val="right"/>
        <w:rPr>
          <w:lang w:val="ru-RU"/>
        </w:rPr>
      </w:pPr>
    </w:p>
    <w:p w:rsidR="00AD2887" w:rsidRDefault="0053443C" w:rsidP="0053443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9646E1">
        <w:rPr>
          <w:rFonts w:asciiTheme="majorHAnsi" w:hAnsiTheme="majorHAnsi"/>
          <w:b/>
          <w:sz w:val="28"/>
          <w:szCs w:val="28"/>
          <w:lang w:val="ru-RU"/>
        </w:rPr>
        <w:t xml:space="preserve">Методические указания </w:t>
      </w:r>
    </w:p>
    <w:p w:rsidR="0053443C" w:rsidRPr="009646E1" w:rsidRDefault="0053443C" w:rsidP="0053443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9646E1">
        <w:rPr>
          <w:rFonts w:asciiTheme="majorHAnsi" w:hAnsiTheme="majorHAnsi"/>
          <w:b/>
          <w:sz w:val="28"/>
          <w:szCs w:val="28"/>
          <w:lang w:val="ru-RU"/>
        </w:rPr>
        <w:t xml:space="preserve">по </w:t>
      </w:r>
      <w:r w:rsidR="004F3B55">
        <w:rPr>
          <w:rFonts w:asciiTheme="majorHAnsi" w:hAnsiTheme="majorHAnsi"/>
          <w:b/>
          <w:sz w:val="28"/>
          <w:szCs w:val="28"/>
          <w:lang w:val="ru-RU"/>
        </w:rPr>
        <w:t>выполнению домашней контрольной</w:t>
      </w:r>
      <w:r w:rsidRPr="009646E1">
        <w:rPr>
          <w:rFonts w:asciiTheme="majorHAnsi" w:hAnsiTheme="majorHAnsi"/>
          <w:b/>
          <w:sz w:val="28"/>
          <w:szCs w:val="28"/>
          <w:lang w:val="ru-RU"/>
        </w:rPr>
        <w:t xml:space="preserve"> работы </w:t>
      </w:r>
    </w:p>
    <w:p w:rsidR="0053443C" w:rsidRPr="009646E1" w:rsidRDefault="0053443C" w:rsidP="0053443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9646E1">
        <w:rPr>
          <w:rFonts w:asciiTheme="majorHAnsi" w:hAnsiTheme="majorHAnsi"/>
          <w:b/>
          <w:sz w:val="28"/>
          <w:szCs w:val="28"/>
          <w:lang w:val="ru-RU"/>
        </w:rPr>
        <w:t xml:space="preserve">по </w:t>
      </w:r>
      <w:r w:rsidR="004F3B55">
        <w:rPr>
          <w:rFonts w:asciiTheme="majorHAnsi" w:hAnsiTheme="majorHAnsi"/>
          <w:b/>
          <w:sz w:val="28"/>
          <w:szCs w:val="28"/>
          <w:lang w:val="ru-RU"/>
        </w:rPr>
        <w:t>дисциплине</w:t>
      </w:r>
      <w:r w:rsidRPr="009646E1">
        <w:rPr>
          <w:rFonts w:asciiTheme="majorHAnsi" w:hAnsiTheme="majorHAnsi"/>
          <w:b/>
          <w:sz w:val="28"/>
          <w:szCs w:val="28"/>
          <w:lang w:val="ru-RU"/>
        </w:rPr>
        <w:t xml:space="preserve"> «</w:t>
      </w:r>
      <w:r w:rsidR="004F3B55">
        <w:rPr>
          <w:rFonts w:asciiTheme="majorHAnsi" w:hAnsiTheme="majorHAnsi"/>
          <w:b/>
          <w:sz w:val="28"/>
          <w:szCs w:val="28"/>
          <w:lang w:val="ru-RU"/>
        </w:rPr>
        <w:t>Основы э</w:t>
      </w:r>
      <w:r w:rsidRPr="009646E1">
        <w:rPr>
          <w:rFonts w:asciiTheme="majorHAnsi" w:hAnsiTheme="majorHAnsi"/>
          <w:b/>
          <w:sz w:val="28"/>
          <w:szCs w:val="28"/>
          <w:lang w:val="ru-RU"/>
        </w:rPr>
        <w:t>кономик</w:t>
      </w:r>
      <w:r w:rsidR="004F3B55">
        <w:rPr>
          <w:rFonts w:asciiTheme="majorHAnsi" w:hAnsiTheme="majorHAnsi"/>
          <w:b/>
          <w:sz w:val="28"/>
          <w:szCs w:val="28"/>
          <w:lang w:val="ru-RU"/>
        </w:rPr>
        <w:t>и</w:t>
      </w:r>
      <w:r w:rsidRPr="009646E1">
        <w:rPr>
          <w:rFonts w:asciiTheme="majorHAnsi" w:hAnsiTheme="majorHAnsi"/>
          <w:b/>
          <w:sz w:val="28"/>
          <w:szCs w:val="28"/>
          <w:lang w:val="ru-RU"/>
        </w:rPr>
        <w:t>»</w:t>
      </w:r>
    </w:p>
    <w:p w:rsidR="0053443C" w:rsidRPr="009646E1" w:rsidRDefault="0053443C" w:rsidP="0053443C">
      <w:pPr>
        <w:spacing w:after="0" w:line="240" w:lineRule="auto"/>
        <w:jc w:val="center"/>
        <w:rPr>
          <w:rFonts w:asciiTheme="majorHAnsi" w:hAnsiTheme="majorHAnsi"/>
          <w:lang w:val="ru-RU"/>
        </w:rPr>
      </w:pPr>
    </w:p>
    <w:p w:rsidR="0053443C" w:rsidRDefault="0053443C" w:rsidP="004F3B55">
      <w:pPr>
        <w:spacing w:after="0" w:line="240" w:lineRule="auto"/>
        <w:ind w:firstLine="708"/>
        <w:rPr>
          <w:rFonts w:asciiTheme="majorHAnsi" w:hAnsiTheme="majorHAnsi"/>
          <w:sz w:val="28"/>
          <w:szCs w:val="28"/>
          <w:lang w:val="ru-RU"/>
        </w:rPr>
      </w:pPr>
      <w:r w:rsidRPr="009646E1">
        <w:rPr>
          <w:rFonts w:asciiTheme="majorHAnsi" w:hAnsiTheme="majorHAnsi"/>
          <w:sz w:val="28"/>
          <w:szCs w:val="28"/>
          <w:lang w:val="ru-RU"/>
        </w:rPr>
        <w:t xml:space="preserve">Специальность </w:t>
      </w:r>
      <w:r w:rsidR="004F3B55">
        <w:rPr>
          <w:rFonts w:asciiTheme="majorHAnsi" w:hAnsiTheme="majorHAnsi"/>
          <w:sz w:val="28"/>
          <w:szCs w:val="28"/>
          <w:lang w:val="ru-RU"/>
        </w:rPr>
        <w:t>080110 «Экономика и бухгалтерский учет»</w:t>
      </w:r>
    </w:p>
    <w:p w:rsidR="004F3B55" w:rsidRPr="009646E1" w:rsidRDefault="004F3B55" w:rsidP="004F3B55">
      <w:pPr>
        <w:spacing w:after="0" w:line="240" w:lineRule="auto"/>
        <w:ind w:firstLine="708"/>
        <w:rPr>
          <w:rFonts w:asciiTheme="majorHAnsi" w:hAnsiTheme="majorHAnsi"/>
          <w:sz w:val="28"/>
          <w:szCs w:val="28"/>
          <w:lang w:val="ru-RU"/>
        </w:rPr>
      </w:pPr>
      <w:r w:rsidRPr="009646E1">
        <w:rPr>
          <w:rFonts w:asciiTheme="majorHAnsi" w:hAnsiTheme="majorHAnsi"/>
          <w:sz w:val="28"/>
          <w:szCs w:val="28"/>
          <w:lang w:val="ru-RU"/>
        </w:rPr>
        <w:t xml:space="preserve">Специальность </w:t>
      </w:r>
      <w:r>
        <w:rPr>
          <w:rFonts w:asciiTheme="majorHAnsi" w:hAnsiTheme="majorHAnsi"/>
          <w:sz w:val="28"/>
          <w:szCs w:val="28"/>
          <w:lang w:val="ru-RU"/>
        </w:rPr>
        <w:t>080501 «Менеджмент»</w:t>
      </w:r>
    </w:p>
    <w:p w:rsidR="0053443C" w:rsidRPr="009646E1" w:rsidRDefault="0053443C" w:rsidP="0053443C">
      <w:pPr>
        <w:spacing w:after="0" w:line="240" w:lineRule="auto"/>
        <w:ind w:firstLine="708"/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53443C" w:rsidRPr="009646E1" w:rsidRDefault="0053443C" w:rsidP="0053443C">
      <w:pPr>
        <w:spacing w:after="0" w:line="240" w:lineRule="auto"/>
        <w:ind w:firstLine="708"/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53443C" w:rsidRPr="009646E1" w:rsidRDefault="0053443C" w:rsidP="0053443C">
      <w:pPr>
        <w:spacing w:after="0" w:line="240" w:lineRule="auto"/>
        <w:ind w:firstLine="708"/>
        <w:rPr>
          <w:rFonts w:asciiTheme="majorHAnsi" w:hAnsiTheme="majorHAnsi"/>
          <w:sz w:val="28"/>
          <w:szCs w:val="28"/>
          <w:lang w:val="ru-RU"/>
        </w:rPr>
      </w:pPr>
    </w:p>
    <w:p w:rsidR="0053443C" w:rsidRPr="009646E1" w:rsidRDefault="0053443C" w:rsidP="0053443C">
      <w:pPr>
        <w:spacing w:after="0" w:line="240" w:lineRule="auto"/>
        <w:ind w:firstLine="708"/>
        <w:rPr>
          <w:sz w:val="28"/>
          <w:szCs w:val="28"/>
          <w:lang w:val="ru-RU"/>
        </w:rPr>
      </w:pPr>
    </w:p>
    <w:p w:rsidR="0053443C" w:rsidRDefault="0053443C" w:rsidP="0053443C">
      <w:pPr>
        <w:spacing w:after="0" w:line="240" w:lineRule="auto"/>
        <w:ind w:firstLine="708"/>
        <w:rPr>
          <w:sz w:val="28"/>
          <w:szCs w:val="28"/>
          <w:lang w:val="ru-RU"/>
        </w:rPr>
      </w:pPr>
    </w:p>
    <w:p w:rsidR="0053443C" w:rsidRDefault="0053443C" w:rsidP="0053443C">
      <w:pPr>
        <w:spacing w:after="0" w:line="240" w:lineRule="auto"/>
        <w:ind w:firstLine="708"/>
        <w:rPr>
          <w:sz w:val="28"/>
          <w:szCs w:val="28"/>
          <w:lang w:val="ru-RU"/>
        </w:rPr>
      </w:pPr>
    </w:p>
    <w:p w:rsidR="0053443C" w:rsidRPr="009646E1" w:rsidRDefault="0053443C" w:rsidP="0053443C">
      <w:pPr>
        <w:spacing w:after="0" w:line="240" w:lineRule="auto"/>
        <w:ind w:firstLine="708"/>
        <w:rPr>
          <w:sz w:val="28"/>
          <w:szCs w:val="28"/>
          <w:lang w:val="ru-RU"/>
        </w:rPr>
      </w:pPr>
    </w:p>
    <w:p w:rsidR="0053443C" w:rsidRPr="009646E1" w:rsidRDefault="0053443C" w:rsidP="0053443C">
      <w:pPr>
        <w:spacing w:after="0" w:line="240" w:lineRule="auto"/>
        <w:ind w:firstLine="708"/>
        <w:rPr>
          <w:sz w:val="28"/>
          <w:szCs w:val="28"/>
          <w:lang w:val="ru-RU"/>
        </w:rPr>
      </w:pPr>
    </w:p>
    <w:p w:rsidR="0053443C" w:rsidRPr="009646E1" w:rsidRDefault="0053443C" w:rsidP="0053443C">
      <w:pPr>
        <w:spacing w:after="0" w:line="240" w:lineRule="auto"/>
        <w:ind w:left="5954"/>
        <w:rPr>
          <w:rFonts w:asciiTheme="majorHAnsi" w:hAnsiTheme="majorHAnsi"/>
          <w:sz w:val="28"/>
          <w:szCs w:val="28"/>
          <w:lang w:val="ru-RU"/>
        </w:rPr>
      </w:pPr>
      <w:r w:rsidRPr="009646E1">
        <w:rPr>
          <w:rFonts w:asciiTheme="majorHAnsi" w:hAnsiTheme="majorHAnsi"/>
          <w:sz w:val="28"/>
          <w:szCs w:val="28"/>
          <w:lang w:val="ru-RU"/>
        </w:rPr>
        <w:t xml:space="preserve">Преподаватель: </w:t>
      </w:r>
      <w:r>
        <w:rPr>
          <w:rFonts w:asciiTheme="majorHAnsi" w:hAnsiTheme="majorHAnsi"/>
          <w:sz w:val="28"/>
          <w:szCs w:val="28"/>
          <w:lang w:val="ru-RU"/>
        </w:rPr>
        <w:t>Н.В.Семенова</w:t>
      </w:r>
    </w:p>
    <w:p w:rsidR="0053443C" w:rsidRPr="009646E1" w:rsidRDefault="0053443C" w:rsidP="0053443C">
      <w:pPr>
        <w:spacing w:after="0" w:line="240" w:lineRule="auto"/>
        <w:ind w:left="5954"/>
        <w:rPr>
          <w:rFonts w:asciiTheme="majorHAnsi" w:hAnsiTheme="majorHAnsi"/>
          <w:sz w:val="28"/>
          <w:szCs w:val="28"/>
          <w:lang w:val="ru-RU"/>
        </w:rPr>
      </w:pPr>
      <w:r w:rsidRPr="009646E1">
        <w:rPr>
          <w:rFonts w:asciiTheme="majorHAnsi" w:hAnsiTheme="majorHAnsi"/>
          <w:sz w:val="28"/>
          <w:szCs w:val="28"/>
          <w:lang w:val="ru-RU"/>
        </w:rPr>
        <w:t>Рассмотрено на заседании</w:t>
      </w:r>
    </w:p>
    <w:p w:rsidR="0053443C" w:rsidRPr="009646E1" w:rsidRDefault="0053443C" w:rsidP="0053443C">
      <w:pPr>
        <w:spacing w:after="0" w:line="240" w:lineRule="auto"/>
        <w:ind w:left="5954"/>
        <w:rPr>
          <w:rFonts w:asciiTheme="majorHAnsi" w:hAnsiTheme="majorHAnsi"/>
          <w:sz w:val="28"/>
          <w:szCs w:val="28"/>
          <w:lang w:val="ru-RU"/>
        </w:rPr>
      </w:pPr>
      <w:r w:rsidRPr="009646E1">
        <w:rPr>
          <w:rFonts w:asciiTheme="majorHAnsi" w:hAnsiTheme="majorHAnsi"/>
          <w:sz w:val="28"/>
          <w:szCs w:val="28"/>
          <w:lang w:val="ru-RU"/>
        </w:rPr>
        <w:t>Предметной комиссии</w:t>
      </w:r>
      <w:r w:rsidR="005F289B">
        <w:rPr>
          <w:rFonts w:asciiTheme="majorHAnsi" w:hAnsiTheme="majorHAnsi"/>
          <w:sz w:val="28"/>
          <w:szCs w:val="28"/>
          <w:lang w:val="ru-RU"/>
        </w:rPr>
        <w:t xml:space="preserve"> СЭД</w:t>
      </w:r>
      <w:r w:rsidRPr="009646E1">
        <w:rPr>
          <w:rFonts w:asciiTheme="majorHAnsi" w:hAnsiTheme="majorHAnsi"/>
          <w:sz w:val="28"/>
          <w:szCs w:val="28"/>
          <w:lang w:val="ru-RU"/>
        </w:rPr>
        <w:t xml:space="preserve">: </w:t>
      </w:r>
    </w:p>
    <w:p w:rsidR="0053443C" w:rsidRPr="009646E1" w:rsidRDefault="0053443C" w:rsidP="0053443C">
      <w:pPr>
        <w:spacing w:after="0" w:line="240" w:lineRule="auto"/>
        <w:ind w:left="5954"/>
        <w:rPr>
          <w:rFonts w:asciiTheme="majorHAnsi" w:hAnsiTheme="majorHAnsi"/>
          <w:sz w:val="28"/>
          <w:szCs w:val="28"/>
          <w:lang w:val="ru-RU"/>
        </w:rPr>
      </w:pPr>
      <w:r w:rsidRPr="009646E1">
        <w:rPr>
          <w:rFonts w:asciiTheme="majorHAnsi" w:hAnsiTheme="majorHAnsi"/>
          <w:sz w:val="28"/>
          <w:szCs w:val="28"/>
          <w:lang w:val="ru-RU"/>
        </w:rPr>
        <w:t>«____» ______________2009 г.</w:t>
      </w:r>
    </w:p>
    <w:p w:rsidR="0053443C" w:rsidRDefault="0053443C" w:rsidP="0053443C">
      <w:pPr>
        <w:spacing w:after="0" w:line="240" w:lineRule="auto"/>
        <w:ind w:left="5954"/>
        <w:rPr>
          <w:rFonts w:asciiTheme="majorHAnsi" w:hAnsiTheme="majorHAnsi"/>
          <w:sz w:val="28"/>
          <w:szCs w:val="28"/>
          <w:lang w:val="ru-RU"/>
        </w:rPr>
      </w:pPr>
      <w:r w:rsidRPr="009646E1">
        <w:rPr>
          <w:rFonts w:asciiTheme="majorHAnsi" w:hAnsiTheme="majorHAnsi"/>
          <w:sz w:val="28"/>
          <w:szCs w:val="28"/>
          <w:lang w:val="ru-RU"/>
        </w:rPr>
        <w:t>Председатель комиссии:</w:t>
      </w:r>
    </w:p>
    <w:p w:rsidR="005F289B" w:rsidRPr="009646E1" w:rsidRDefault="005F289B" w:rsidP="0053443C">
      <w:pPr>
        <w:spacing w:after="0" w:line="240" w:lineRule="auto"/>
        <w:ind w:left="5954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А.Г.Ломоносов</w:t>
      </w:r>
    </w:p>
    <w:p w:rsidR="0053443C" w:rsidRPr="009646E1" w:rsidRDefault="0053443C" w:rsidP="0053443C">
      <w:pPr>
        <w:spacing w:after="0" w:line="240" w:lineRule="auto"/>
        <w:ind w:left="5954"/>
        <w:rPr>
          <w:rFonts w:asciiTheme="majorHAnsi" w:hAnsiTheme="majorHAnsi"/>
          <w:sz w:val="28"/>
          <w:szCs w:val="28"/>
          <w:lang w:val="ru-RU"/>
        </w:rPr>
      </w:pPr>
      <w:r w:rsidRPr="009646E1">
        <w:rPr>
          <w:rFonts w:asciiTheme="majorHAnsi" w:hAnsiTheme="majorHAnsi"/>
          <w:sz w:val="28"/>
          <w:szCs w:val="28"/>
          <w:lang w:val="ru-RU"/>
        </w:rPr>
        <w:t xml:space="preserve">____________________________ </w:t>
      </w:r>
    </w:p>
    <w:p w:rsidR="0053443C" w:rsidRPr="009646E1" w:rsidRDefault="0053443C" w:rsidP="0053443C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</w:p>
    <w:p w:rsidR="0053443C" w:rsidRPr="00234D59" w:rsidRDefault="0053443C" w:rsidP="0053443C">
      <w:pPr>
        <w:spacing w:after="0" w:line="240" w:lineRule="auto"/>
        <w:rPr>
          <w:lang w:val="ru-RU"/>
        </w:rPr>
      </w:pPr>
    </w:p>
    <w:p w:rsidR="0053443C" w:rsidRDefault="0053443C" w:rsidP="0053443C">
      <w:pPr>
        <w:spacing w:after="0" w:line="240" w:lineRule="auto"/>
        <w:rPr>
          <w:lang w:val="ru-RU"/>
        </w:rPr>
      </w:pPr>
    </w:p>
    <w:p w:rsidR="0053443C" w:rsidRDefault="0053443C" w:rsidP="0053443C">
      <w:pPr>
        <w:spacing w:after="0" w:line="240" w:lineRule="auto"/>
        <w:rPr>
          <w:lang w:val="ru-RU"/>
        </w:rPr>
      </w:pPr>
    </w:p>
    <w:p w:rsidR="0053443C" w:rsidRPr="00234D59" w:rsidRDefault="0053443C" w:rsidP="0053443C">
      <w:pPr>
        <w:spacing w:after="0" w:line="240" w:lineRule="auto"/>
        <w:rPr>
          <w:lang w:val="ru-RU"/>
        </w:rPr>
      </w:pPr>
    </w:p>
    <w:p w:rsidR="0053443C" w:rsidRPr="00234D59" w:rsidRDefault="0053443C" w:rsidP="0053443C">
      <w:pPr>
        <w:spacing w:after="0" w:line="240" w:lineRule="auto"/>
        <w:rPr>
          <w:lang w:val="ru-RU"/>
        </w:rPr>
      </w:pPr>
    </w:p>
    <w:p w:rsidR="0053443C" w:rsidRPr="005F289B" w:rsidRDefault="0053443C" w:rsidP="0053443C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ru-RU"/>
        </w:rPr>
      </w:pPr>
      <w:r w:rsidRPr="005F289B">
        <w:rPr>
          <w:rFonts w:asciiTheme="majorHAnsi" w:hAnsiTheme="majorHAnsi"/>
          <w:sz w:val="28"/>
          <w:szCs w:val="28"/>
          <w:lang w:val="ru-RU"/>
        </w:rPr>
        <w:t>Санкт-Петербург</w:t>
      </w:r>
    </w:p>
    <w:p w:rsidR="0053443C" w:rsidRPr="005F289B" w:rsidRDefault="0053443C" w:rsidP="0053443C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ru-RU"/>
        </w:rPr>
      </w:pPr>
      <w:r w:rsidRPr="005F289B">
        <w:rPr>
          <w:rFonts w:asciiTheme="majorHAnsi" w:hAnsiTheme="majorHAnsi"/>
          <w:sz w:val="28"/>
          <w:szCs w:val="28"/>
          <w:lang w:val="ru-RU"/>
        </w:rPr>
        <w:t>2009 г.</w:t>
      </w:r>
    </w:p>
    <w:p w:rsidR="00F1511D" w:rsidRPr="00F1511D" w:rsidRDefault="00F1511D" w:rsidP="00F1511D">
      <w:pPr>
        <w:spacing w:after="0" w:line="360" w:lineRule="auto"/>
        <w:rPr>
          <w:rFonts w:asciiTheme="majorHAnsi" w:eastAsiaTheme="minorEastAsia" w:hAnsiTheme="majorHAnsi"/>
          <w:sz w:val="40"/>
          <w:szCs w:val="40"/>
          <w:lang w:val="ru-RU"/>
        </w:rPr>
      </w:pPr>
      <w:r w:rsidRPr="00F1511D">
        <w:rPr>
          <w:rFonts w:asciiTheme="majorHAnsi" w:eastAsiaTheme="minorEastAsia" w:hAnsiTheme="majorHAnsi"/>
          <w:sz w:val="40"/>
          <w:szCs w:val="40"/>
          <w:lang w:val="ru-RU"/>
        </w:rPr>
        <w:lastRenderedPageBreak/>
        <w:t>Оглавление</w:t>
      </w:r>
    </w:p>
    <w:p w:rsidR="00F1511D" w:rsidRPr="00F1511D" w:rsidRDefault="00F1511D" w:rsidP="00F1511D">
      <w:pPr>
        <w:pStyle w:val="ab"/>
        <w:numPr>
          <w:ilvl w:val="0"/>
          <w:numId w:val="21"/>
        </w:numPr>
        <w:spacing w:after="0" w:line="36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F1511D">
        <w:rPr>
          <w:rFonts w:asciiTheme="majorHAnsi" w:eastAsiaTheme="minorEastAsia" w:hAnsiTheme="majorHAnsi"/>
          <w:sz w:val="28"/>
          <w:szCs w:val="28"/>
          <w:lang w:val="ru-RU"/>
        </w:rPr>
        <w:t>Общие указания</w:t>
      </w:r>
      <w:r>
        <w:rPr>
          <w:rFonts w:asciiTheme="majorHAnsi" w:eastAsiaTheme="minorEastAsia" w:hAnsiTheme="majorHAnsi"/>
          <w:sz w:val="28"/>
          <w:szCs w:val="28"/>
          <w:lang w:val="ru-RU"/>
        </w:rPr>
        <w:t xml:space="preserve"> . . . . . . . . . . . . . . . . . . . . . . . . . . . . . . . . . . . . . . . . . . . . . . . . . . . </w:t>
      </w:r>
      <w:r w:rsidR="00322071">
        <w:rPr>
          <w:rFonts w:asciiTheme="majorHAnsi" w:eastAsiaTheme="minorEastAsia" w:hAnsiTheme="majorHAnsi"/>
          <w:sz w:val="28"/>
          <w:szCs w:val="28"/>
          <w:lang w:val="ru-RU"/>
        </w:rPr>
        <w:t xml:space="preserve"> 3</w:t>
      </w:r>
    </w:p>
    <w:p w:rsidR="00F1511D" w:rsidRDefault="00F1511D" w:rsidP="00F1511D">
      <w:pPr>
        <w:pStyle w:val="ab"/>
        <w:numPr>
          <w:ilvl w:val="0"/>
          <w:numId w:val="21"/>
        </w:numPr>
        <w:spacing w:after="0" w:line="36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F1511D">
        <w:rPr>
          <w:rFonts w:asciiTheme="majorHAnsi" w:eastAsiaTheme="minorEastAsia" w:hAnsiTheme="majorHAnsi"/>
          <w:sz w:val="28"/>
          <w:szCs w:val="28"/>
          <w:lang w:val="ru-RU"/>
        </w:rPr>
        <w:t xml:space="preserve">Методические указания по написанию и </w:t>
      </w:r>
    </w:p>
    <w:p w:rsidR="00F1511D" w:rsidRPr="00F1511D" w:rsidRDefault="00F1511D" w:rsidP="00F1511D">
      <w:pPr>
        <w:pStyle w:val="ab"/>
        <w:spacing w:after="0" w:line="36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F1511D">
        <w:rPr>
          <w:rFonts w:asciiTheme="majorHAnsi" w:eastAsiaTheme="minorEastAsia" w:hAnsiTheme="majorHAnsi"/>
          <w:sz w:val="28"/>
          <w:szCs w:val="28"/>
          <w:lang w:val="ru-RU"/>
        </w:rPr>
        <w:t>оформлению контрольной работы</w:t>
      </w:r>
      <w:r>
        <w:rPr>
          <w:rFonts w:asciiTheme="majorHAnsi" w:eastAsiaTheme="minorEastAsia" w:hAnsiTheme="majorHAnsi"/>
          <w:sz w:val="28"/>
          <w:szCs w:val="28"/>
          <w:lang w:val="ru-RU"/>
        </w:rPr>
        <w:t>. . . . . . . . . . . . . . . . . . . . . . . . . . . . . .</w:t>
      </w:r>
      <w:r w:rsidR="00322071" w:rsidRPr="00322071">
        <w:rPr>
          <w:rFonts w:asciiTheme="majorHAnsi" w:eastAsiaTheme="minorEastAsia" w:hAnsiTheme="majorHAnsi"/>
          <w:sz w:val="28"/>
          <w:szCs w:val="28"/>
          <w:lang w:val="ru-RU"/>
        </w:rPr>
        <w:t xml:space="preserve"> </w:t>
      </w:r>
      <w:r w:rsidR="00322071">
        <w:rPr>
          <w:rFonts w:asciiTheme="majorHAnsi" w:eastAsiaTheme="minorEastAsia" w:hAnsiTheme="majorHAnsi"/>
          <w:sz w:val="28"/>
          <w:szCs w:val="28"/>
          <w:lang w:val="ru-RU"/>
        </w:rPr>
        <w:t>. . 3</w:t>
      </w:r>
    </w:p>
    <w:p w:rsidR="00F1511D" w:rsidRPr="00F1511D" w:rsidRDefault="00F1511D" w:rsidP="00F1511D">
      <w:pPr>
        <w:pStyle w:val="ab"/>
        <w:numPr>
          <w:ilvl w:val="0"/>
          <w:numId w:val="21"/>
        </w:numPr>
        <w:spacing w:after="0" w:line="36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F1511D">
        <w:rPr>
          <w:rFonts w:asciiTheme="majorHAnsi" w:eastAsiaTheme="minorEastAsia" w:hAnsiTheme="majorHAnsi"/>
          <w:sz w:val="28"/>
          <w:szCs w:val="28"/>
          <w:lang w:val="ru-RU"/>
        </w:rPr>
        <w:t xml:space="preserve">Приложение 1 (варианты заданий) </w:t>
      </w:r>
      <w:r>
        <w:rPr>
          <w:rFonts w:asciiTheme="majorHAnsi" w:eastAsiaTheme="minorEastAsia" w:hAnsiTheme="majorHAnsi"/>
          <w:sz w:val="28"/>
          <w:szCs w:val="28"/>
          <w:lang w:val="ru-RU"/>
        </w:rPr>
        <w:t>. . . . . . . . . . . . . . . . . . . . . . . . . . . . . .</w:t>
      </w:r>
      <w:r w:rsidR="008C7148">
        <w:rPr>
          <w:rFonts w:asciiTheme="majorHAnsi" w:eastAsiaTheme="minorEastAsia" w:hAnsiTheme="majorHAnsi"/>
          <w:sz w:val="28"/>
          <w:szCs w:val="28"/>
          <w:lang w:val="ru-RU"/>
        </w:rPr>
        <w:t xml:space="preserve"> . 5</w:t>
      </w:r>
    </w:p>
    <w:p w:rsidR="00F1511D" w:rsidRPr="00F1511D" w:rsidRDefault="00F1511D" w:rsidP="00F1511D">
      <w:pPr>
        <w:pStyle w:val="ab"/>
        <w:numPr>
          <w:ilvl w:val="0"/>
          <w:numId w:val="21"/>
        </w:numPr>
        <w:spacing w:after="0" w:line="36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F1511D">
        <w:rPr>
          <w:rFonts w:asciiTheme="majorHAnsi" w:eastAsiaTheme="minorEastAsia" w:hAnsiTheme="majorHAnsi"/>
          <w:sz w:val="28"/>
          <w:szCs w:val="28"/>
          <w:lang w:val="ru-RU"/>
        </w:rPr>
        <w:t xml:space="preserve">Приложение 2 (рекомендуемая литература) </w:t>
      </w:r>
      <w:r>
        <w:rPr>
          <w:rFonts w:asciiTheme="majorHAnsi" w:eastAsiaTheme="minorEastAsia" w:hAnsiTheme="majorHAnsi"/>
          <w:sz w:val="28"/>
          <w:szCs w:val="28"/>
          <w:lang w:val="ru-RU"/>
        </w:rPr>
        <w:t>. . . . . . . . . . . . . . . . . . . .</w:t>
      </w:r>
      <w:r w:rsidR="008C7148">
        <w:rPr>
          <w:rFonts w:asciiTheme="majorHAnsi" w:eastAsiaTheme="minorEastAsia" w:hAnsiTheme="majorHAnsi"/>
          <w:sz w:val="28"/>
          <w:szCs w:val="28"/>
          <w:lang w:val="ru-RU"/>
        </w:rPr>
        <w:t xml:space="preserve">  12</w:t>
      </w:r>
    </w:p>
    <w:p w:rsidR="00F1511D" w:rsidRPr="00F1511D" w:rsidRDefault="00F1511D" w:rsidP="00F1511D">
      <w:pPr>
        <w:pStyle w:val="ab"/>
        <w:numPr>
          <w:ilvl w:val="0"/>
          <w:numId w:val="21"/>
        </w:numPr>
        <w:spacing w:after="0" w:line="36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F1511D">
        <w:rPr>
          <w:rFonts w:asciiTheme="majorHAnsi" w:eastAsiaTheme="minorEastAsia" w:hAnsiTheme="majorHAnsi"/>
          <w:sz w:val="28"/>
          <w:szCs w:val="28"/>
          <w:lang w:val="ru-RU"/>
        </w:rPr>
        <w:t xml:space="preserve">Приложение 3 (методические указания по решению задач). </w:t>
      </w:r>
      <w:r>
        <w:rPr>
          <w:rFonts w:asciiTheme="majorHAnsi" w:eastAsiaTheme="minorEastAsia" w:hAnsiTheme="majorHAnsi"/>
          <w:sz w:val="28"/>
          <w:szCs w:val="28"/>
          <w:lang w:val="ru-RU"/>
        </w:rPr>
        <w:t>. . . .</w:t>
      </w:r>
      <w:r w:rsidR="008C7148">
        <w:rPr>
          <w:rFonts w:asciiTheme="majorHAnsi" w:eastAsiaTheme="minorEastAsia" w:hAnsiTheme="majorHAnsi"/>
          <w:sz w:val="28"/>
          <w:szCs w:val="28"/>
          <w:lang w:val="ru-RU"/>
        </w:rPr>
        <w:t xml:space="preserve"> 13</w:t>
      </w:r>
    </w:p>
    <w:p w:rsidR="0053443C" w:rsidRDefault="0053443C" w:rsidP="00261CC9">
      <w:pPr>
        <w:jc w:val="both"/>
        <w:rPr>
          <w:sz w:val="28"/>
          <w:szCs w:val="28"/>
          <w:u w:val="single"/>
          <w:lang w:val="ru-RU"/>
        </w:rPr>
      </w:pPr>
    </w:p>
    <w:p w:rsidR="004F3B55" w:rsidRDefault="004F3B55" w:rsidP="00261CC9">
      <w:pPr>
        <w:jc w:val="both"/>
        <w:rPr>
          <w:sz w:val="28"/>
          <w:szCs w:val="28"/>
          <w:u w:val="single"/>
          <w:lang w:val="ru-RU"/>
        </w:rPr>
      </w:pPr>
    </w:p>
    <w:p w:rsidR="00F1511D" w:rsidRDefault="00F1511D" w:rsidP="00261CC9">
      <w:pPr>
        <w:jc w:val="both"/>
        <w:rPr>
          <w:sz w:val="28"/>
          <w:szCs w:val="28"/>
          <w:u w:val="single"/>
          <w:lang w:val="ru-RU"/>
        </w:rPr>
      </w:pPr>
    </w:p>
    <w:p w:rsidR="00F1511D" w:rsidRDefault="00F1511D" w:rsidP="00261CC9">
      <w:pPr>
        <w:jc w:val="both"/>
        <w:rPr>
          <w:sz w:val="28"/>
          <w:szCs w:val="28"/>
          <w:u w:val="single"/>
          <w:lang w:val="ru-RU"/>
        </w:rPr>
      </w:pPr>
    </w:p>
    <w:p w:rsidR="00F1511D" w:rsidRDefault="00F1511D" w:rsidP="00261CC9">
      <w:pPr>
        <w:jc w:val="both"/>
        <w:rPr>
          <w:sz w:val="28"/>
          <w:szCs w:val="28"/>
          <w:u w:val="single"/>
          <w:lang w:val="ru-RU"/>
        </w:rPr>
      </w:pPr>
    </w:p>
    <w:p w:rsidR="00F1511D" w:rsidRDefault="00F1511D" w:rsidP="00261CC9">
      <w:pPr>
        <w:jc w:val="both"/>
        <w:rPr>
          <w:sz w:val="28"/>
          <w:szCs w:val="28"/>
          <w:u w:val="single"/>
          <w:lang w:val="ru-RU"/>
        </w:rPr>
      </w:pPr>
    </w:p>
    <w:p w:rsidR="00F1511D" w:rsidRDefault="00F1511D" w:rsidP="00261CC9">
      <w:pPr>
        <w:jc w:val="both"/>
        <w:rPr>
          <w:sz w:val="28"/>
          <w:szCs w:val="28"/>
          <w:u w:val="single"/>
          <w:lang w:val="ru-RU"/>
        </w:rPr>
      </w:pPr>
    </w:p>
    <w:p w:rsidR="00F1511D" w:rsidRDefault="00F1511D" w:rsidP="00261CC9">
      <w:pPr>
        <w:jc w:val="both"/>
        <w:rPr>
          <w:sz w:val="28"/>
          <w:szCs w:val="28"/>
          <w:u w:val="single"/>
          <w:lang w:val="ru-RU"/>
        </w:rPr>
      </w:pPr>
    </w:p>
    <w:p w:rsidR="00F1511D" w:rsidRDefault="00F1511D" w:rsidP="00261CC9">
      <w:pPr>
        <w:jc w:val="both"/>
        <w:rPr>
          <w:sz w:val="28"/>
          <w:szCs w:val="28"/>
          <w:u w:val="single"/>
          <w:lang w:val="ru-RU"/>
        </w:rPr>
      </w:pPr>
    </w:p>
    <w:p w:rsidR="00F1511D" w:rsidRDefault="00F1511D" w:rsidP="00261CC9">
      <w:pPr>
        <w:jc w:val="both"/>
        <w:rPr>
          <w:sz w:val="28"/>
          <w:szCs w:val="28"/>
          <w:u w:val="single"/>
          <w:lang w:val="ru-RU"/>
        </w:rPr>
      </w:pPr>
    </w:p>
    <w:p w:rsidR="00F1511D" w:rsidRDefault="00F1511D" w:rsidP="00261CC9">
      <w:pPr>
        <w:jc w:val="both"/>
        <w:rPr>
          <w:sz w:val="28"/>
          <w:szCs w:val="28"/>
          <w:u w:val="single"/>
          <w:lang w:val="ru-RU"/>
        </w:rPr>
      </w:pPr>
    </w:p>
    <w:p w:rsidR="00F1511D" w:rsidRDefault="00F1511D" w:rsidP="00261CC9">
      <w:pPr>
        <w:jc w:val="both"/>
        <w:rPr>
          <w:sz w:val="28"/>
          <w:szCs w:val="28"/>
          <w:u w:val="single"/>
          <w:lang w:val="ru-RU"/>
        </w:rPr>
      </w:pPr>
    </w:p>
    <w:p w:rsidR="00F1511D" w:rsidRDefault="00F1511D" w:rsidP="00261CC9">
      <w:pPr>
        <w:jc w:val="both"/>
        <w:rPr>
          <w:sz w:val="28"/>
          <w:szCs w:val="28"/>
          <w:u w:val="single"/>
          <w:lang w:val="ru-RU"/>
        </w:rPr>
      </w:pPr>
    </w:p>
    <w:p w:rsidR="00F1511D" w:rsidRDefault="00F1511D" w:rsidP="00261CC9">
      <w:pPr>
        <w:jc w:val="both"/>
        <w:rPr>
          <w:sz w:val="28"/>
          <w:szCs w:val="28"/>
          <w:u w:val="single"/>
          <w:lang w:val="ru-RU"/>
        </w:rPr>
      </w:pPr>
    </w:p>
    <w:p w:rsidR="00F1511D" w:rsidRDefault="00F1511D" w:rsidP="00261CC9">
      <w:pPr>
        <w:jc w:val="both"/>
        <w:rPr>
          <w:sz w:val="28"/>
          <w:szCs w:val="28"/>
          <w:u w:val="single"/>
          <w:lang w:val="ru-RU"/>
        </w:rPr>
      </w:pPr>
    </w:p>
    <w:p w:rsidR="00F1511D" w:rsidRDefault="00F1511D" w:rsidP="00261CC9">
      <w:pPr>
        <w:jc w:val="both"/>
        <w:rPr>
          <w:sz w:val="28"/>
          <w:szCs w:val="28"/>
          <w:u w:val="single"/>
          <w:lang w:val="ru-RU"/>
        </w:rPr>
      </w:pPr>
    </w:p>
    <w:p w:rsidR="00F1511D" w:rsidRDefault="00F1511D" w:rsidP="00261CC9">
      <w:pPr>
        <w:jc w:val="both"/>
        <w:rPr>
          <w:sz w:val="28"/>
          <w:szCs w:val="28"/>
          <w:u w:val="single"/>
          <w:lang w:val="ru-RU"/>
        </w:rPr>
      </w:pPr>
    </w:p>
    <w:p w:rsidR="00F1511D" w:rsidRDefault="00F1511D" w:rsidP="00261CC9">
      <w:pPr>
        <w:jc w:val="both"/>
        <w:rPr>
          <w:sz w:val="28"/>
          <w:szCs w:val="28"/>
          <w:u w:val="single"/>
          <w:lang w:val="ru-RU"/>
        </w:rPr>
      </w:pPr>
    </w:p>
    <w:p w:rsidR="00F50182" w:rsidRPr="00F1511D" w:rsidRDefault="007C7D25" w:rsidP="00261CC9">
      <w:pPr>
        <w:pStyle w:val="ab"/>
        <w:numPr>
          <w:ilvl w:val="0"/>
          <w:numId w:val="1"/>
        </w:numPr>
        <w:jc w:val="both"/>
        <w:rPr>
          <w:rFonts w:asciiTheme="majorHAnsi" w:hAnsiTheme="majorHAnsi"/>
          <w:sz w:val="40"/>
          <w:szCs w:val="40"/>
          <w:u w:val="single"/>
          <w:lang w:val="ru-RU"/>
        </w:rPr>
      </w:pPr>
      <w:r w:rsidRPr="00F1511D">
        <w:rPr>
          <w:rFonts w:asciiTheme="majorHAnsi" w:hAnsiTheme="majorHAnsi"/>
          <w:sz w:val="40"/>
          <w:szCs w:val="40"/>
          <w:u w:val="single"/>
          <w:lang w:val="ru-RU"/>
        </w:rPr>
        <w:lastRenderedPageBreak/>
        <w:t>Общие указания</w:t>
      </w:r>
    </w:p>
    <w:p w:rsidR="007C7D25" w:rsidRPr="00F1511D" w:rsidRDefault="007C7D25" w:rsidP="00261CC9">
      <w:pPr>
        <w:pStyle w:val="ab"/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В процессе изучения дисциплины «Основы экономики» у студентов очно-заочного отделения должно сформироваться представление об экономической науке и таких её разделах, как история экономических учений, микро и макроэкономика.</w:t>
      </w:r>
    </w:p>
    <w:p w:rsidR="007C7D25" w:rsidRPr="00F1511D" w:rsidRDefault="007C7D25" w:rsidP="00261CC9">
      <w:pPr>
        <w:pStyle w:val="ab"/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Главными задачами являются получение студентами знаний по основным разделам курса и приобретение навыков самостоятельной работы.</w:t>
      </w:r>
    </w:p>
    <w:p w:rsidR="007C7D25" w:rsidRDefault="007C7D25" w:rsidP="00261CC9">
      <w:pPr>
        <w:pStyle w:val="ab"/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На организацию самостоятельной работы обучающихся направлено написание контрольной работы и работа с учебниками.</w:t>
      </w:r>
    </w:p>
    <w:p w:rsidR="00F1511D" w:rsidRDefault="00F1511D" w:rsidP="00261CC9">
      <w:pPr>
        <w:pStyle w:val="ab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F1511D" w:rsidRDefault="00F1511D" w:rsidP="00261CC9">
      <w:pPr>
        <w:pStyle w:val="ab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7C7D25" w:rsidRDefault="007C7D25" w:rsidP="00261CC9">
      <w:pPr>
        <w:pStyle w:val="ab"/>
        <w:numPr>
          <w:ilvl w:val="0"/>
          <w:numId w:val="1"/>
        </w:numPr>
        <w:jc w:val="both"/>
        <w:rPr>
          <w:rFonts w:asciiTheme="majorHAnsi" w:hAnsiTheme="majorHAnsi"/>
          <w:sz w:val="40"/>
          <w:szCs w:val="40"/>
          <w:u w:val="single"/>
          <w:lang w:val="ru-RU"/>
        </w:rPr>
      </w:pPr>
      <w:r w:rsidRPr="00F1511D">
        <w:rPr>
          <w:rFonts w:asciiTheme="majorHAnsi" w:hAnsiTheme="majorHAnsi"/>
          <w:sz w:val="40"/>
          <w:szCs w:val="40"/>
          <w:u w:val="single"/>
          <w:lang w:val="ru-RU"/>
        </w:rPr>
        <w:t>Методические указания по написанию и оформлению контрольной работы.</w:t>
      </w:r>
    </w:p>
    <w:p w:rsidR="00F1511D" w:rsidRPr="00F1511D" w:rsidRDefault="00F1511D" w:rsidP="00F1511D">
      <w:pPr>
        <w:pStyle w:val="ab"/>
        <w:jc w:val="both"/>
        <w:rPr>
          <w:rFonts w:asciiTheme="majorHAnsi" w:hAnsiTheme="majorHAnsi"/>
          <w:sz w:val="40"/>
          <w:szCs w:val="40"/>
          <w:u w:val="single"/>
          <w:lang w:val="ru-RU"/>
        </w:rPr>
      </w:pPr>
    </w:p>
    <w:p w:rsidR="007C7D25" w:rsidRPr="00F1511D" w:rsidRDefault="007C7D25" w:rsidP="00261CC9">
      <w:pPr>
        <w:pStyle w:val="ab"/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Контрольная работа является одной из форм учебной работы студентов очно-заочного отделения.</w:t>
      </w:r>
    </w:p>
    <w:p w:rsidR="007C7D25" w:rsidRPr="00F1511D" w:rsidRDefault="007C7D25" w:rsidP="00261CC9">
      <w:pPr>
        <w:pStyle w:val="ab"/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Цель выполнения контрольной работы состоит в закреплении имеющихся у студентов знаний, а также умение самостоятельно работать с учебником, подбирать материал по предложенным вопросам, умении правильно изложить изученный материал.</w:t>
      </w:r>
    </w:p>
    <w:p w:rsidR="007C7D25" w:rsidRPr="00F1511D" w:rsidRDefault="007C7D25" w:rsidP="00261CC9">
      <w:pPr>
        <w:pStyle w:val="ab"/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Работа студента над контрольной работой состоит из следующих этапов:</w:t>
      </w:r>
    </w:p>
    <w:p w:rsidR="007C7D25" w:rsidRPr="00F1511D" w:rsidRDefault="007C7D25" w:rsidP="00261CC9">
      <w:pPr>
        <w:pStyle w:val="ab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Знакомство с вопросами своего варианта, который определяется по последней цифре личного шифра студента;</w:t>
      </w:r>
    </w:p>
    <w:p w:rsidR="007C7D25" w:rsidRPr="00F1511D" w:rsidRDefault="007C7D25" w:rsidP="00261CC9">
      <w:pPr>
        <w:pStyle w:val="ab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Выбор учебников, дополнительной литературы;</w:t>
      </w:r>
    </w:p>
    <w:p w:rsidR="007C7D25" w:rsidRPr="00F1511D" w:rsidRDefault="007C7D25" w:rsidP="00261CC9">
      <w:pPr>
        <w:pStyle w:val="ab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Изучение  и накопление материала;</w:t>
      </w:r>
    </w:p>
    <w:p w:rsidR="007C7D25" w:rsidRPr="00F1511D" w:rsidRDefault="007C7D25" w:rsidP="00261CC9">
      <w:pPr>
        <w:pStyle w:val="ab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Обобщение материала и написание контрольной работы;</w:t>
      </w:r>
    </w:p>
    <w:p w:rsidR="007C7D25" w:rsidRPr="00F1511D" w:rsidRDefault="007C7D25" w:rsidP="00261CC9">
      <w:pPr>
        <w:pStyle w:val="ab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Оформление контрольной работы</w:t>
      </w:r>
      <w:r w:rsidR="006A55C6" w:rsidRPr="00F1511D">
        <w:rPr>
          <w:rFonts w:asciiTheme="majorHAnsi" w:hAnsiTheme="majorHAnsi"/>
          <w:sz w:val="28"/>
          <w:szCs w:val="28"/>
          <w:lang w:val="ru-RU"/>
        </w:rPr>
        <w:t xml:space="preserve"> в соответствии с предъявляемыми требованиями.</w:t>
      </w:r>
    </w:p>
    <w:p w:rsidR="006A55C6" w:rsidRPr="00F1511D" w:rsidRDefault="006A55C6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Перечень вариантов контрольной работы приведен в Приложении 1.</w:t>
      </w:r>
    </w:p>
    <w:p w:rsidR="006A55C6" w:rsidRPr="00F1511D" w:rsidRDefault="006A55C6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Имея вариант контрольной работы студент обращается к литературе. Список литературы приведен в Приложении 2.</w:t>
      </w:r>
    </w:p>
    <w:p w:rsidR="006A55C6" w:rsidRPr="00F1511D" w:rsidRDefault="006A55C6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lastRenderedPageBreak/>
        <w:t>При работе над контрольной работой необходимо изучить соответствующую теме литературу: учебники, интернет-ресурсы, журналы.</w:t>
      </w:r>
    </w:p>
    <w:p w:rsidR="006A55C6" w:rsidRPr="00F1511D" w:rsidRDefault="006A55C6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Подготовленная информация последовательно, продуманно и аккуратно излагается в контрольной работе. Сначала указывается первый вопрос и дается ответ на него, затем второй вопрос – и ответ. В заключении должна быть решена задача и оформлена в соответствии с методическими указаниями по решению задач.</w:t>
      </w:r>
    </w:p>
    <w:p w:rsidR="006A55C6" w:rsidRPr="00F1511D" w:rsidRDefault="006A55C6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 xml:space="preserve">Категорически запрещается ксерокопирование учебника или перекачивание информации из интернета. Контрольная работа может быть написана от руки или отпечатана. </w:t>
      </w:r>
    </w:p>
    <w:p w:rsidR="006A55C6" w:rsidRPr="00F1511D" w:rsidRDefault="006A55C6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В конце контрольной работы должен быть представлен список использованной литературы и оставлено место для рецензии преподавателя.</w:t>
      </w:r>
    </w:p>
    <w:p w:rsidR="006A55C6" w:rsidRPr="00F1511D" w:rsidRDefault="006A55C6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Контрольная работа должна быть выполнена в соответствии с графиком учебного процесса, но не позднее 25 декабря (1 семестр) или 20 мая (2 семестр).</w:t>
      </w:r>
    </w:p>
    <w:p w:rsidR="006A55C6" w:rsidRPr="00F1511D" w:rsidRDefault="006A55C6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При выполнении теоретической части</w:t>
      </w:r>
      <w:r w:rsidR="007B69E0" w:rsidRPr="00F1511D">
        <w:rPr>
          <w:rFonts w:asciiTheme="majorHAnsi" w:hAnsiTheme="majorHAnsi"/>
          <w:sz w:val="28"/>
          <w:szCs w:val="28"/>
          <w:lang w:val="ru-RU"/>
        </w:rPr>
        <w:t xml:space="preserve"> контрольной работы нужно воспользоваться методическими указаниями которые прилагаются к каждому варианту контрольной работы.</w:t>
      </w:r>
    </w:p>
    <w:p w:rsidR="007B69E0" w:rsidRPr="00F1511D" w:rsidRDefault="007B69E0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F1511D">
        <w:rPr>
          <w:rFonts w:asciiTheme="majorHAnsi" w:hAnsiTheme="majorHAnsi"/>
          <w:sz w:val="28"/>
          <w:szCs w:val="28"/>
          <w:lang w:val="ru-RU"/>
        </w:rPr>
        <w:t>Расчетная часть контрольной работы направлена на закрепление навыков по решению типовых задач по ключевым разделам курса.</w:t>
      </w:r>
    </w:p>
    <w:p w:rsidR="00261CC9" w:rsidRPr="00F1511D" w:rsidRDefault="00261CC9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261CC9" w:rsidRPr="00F1511D" w:rsidRDefault="00261CC9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261CC9" w:rsidRPr="00F1511D" w:rsidRDefault="00261CC9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261CC9" w:rsidRPr="00F1511D" w:rsidRDefault="00261CC9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261CC9" w:rsidRPr="00F1511D" w:rsidRDefault="00261CC9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261CC9" w:rsidRPr="00F1511D" w:rsidRDefault="00261CC9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261CC9" w:rsidRPr="00F1511D" w:rsidRDefault="00261CC9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261CC9" w:rsidRPr="00F1511D" w:rsidRDefault="00261CC9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261CC9" w:rsidRPr="00F1511D" w:rsidRDefault="00261CC9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261CC9" w:rsidRPr="00E2605D" w:rsidRDefault="00261CC9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44"/>
          <w:szCs w:val="44"/>
          <w:lang w:val="ru-RU"/>
        </w:rPr>
      </w:pPr>
      <w:r w:rsidRPr="00E2605D">
        <w:rPr>
          <w:rFonts w:asciiTheme="majorHAnsi" w:hAnsiTheme="majorHAnsi"/>
          <w:sz w:val="44"/>
          <w:szCs w:val="44"/>
          <w:lang w:val="ru-RU"/>
        </w:rPr>
        <w:lastRenderedPageBreak/>
        <w:t>Приложение 1</w:t>
      </w:r>
    </w:p>
    <w:p w:rsidR="00064CD6" w:rsidRPr="00E2605D" w:rsidRDefault="00064CD6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44"/>
          <w:szCs w:val="44"/>
          <w:lang w:val="ru-RU"/>
        </w:rPr>
      </w:pPr>
    </w:p>
    <w:p w:rsidR="00261CC9" w:rsidRPr="00E2605D" w:rsidRDefault="00261CC9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b/>
          <w:sz w:val="36"/>
          <w:szCs w:val="36"/>
          <w:u w:val="single"/>
          <w:lang w:val="ru-RU"/>
        </w:rPr>
      </w:pPr>
      <w:r w:rsidRPr="00E2605D">
        <w:rPr>
          <w:rFonts w:asciiTheme="majorHAnsi" w:hAnsiTheme="majorHAnsi"/>
          <w:b/>
          <w:sz w:val="36"/>
          <w:szCs w:val="36"/>
          <w:u w:val="single"/>
          <w:lang w:val="ru-RU"/>
        </w:rPr>
        <w:t>Вариант 1</w:t>
      </w:r>
    </w:p>
    <w:p w:rsidR="00261CC9" w:rsidRPr="00E2605D" w:rsidRDefault="00261CC9" w:rsidP="00064CD6">
      <w:pPr>
        <w:pStyle w:val="ab"/>
        <w:numPr>
          <w:ilvl w:val="0"/>
          <w:numId w:val="3"/>
        </w:numPr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Деньги: возникновение, сущность, функции.</w:t>
      </w:r>
    </w:p>
    <w:p w:rsidR="00261CC9" w:rsidRDefault="00261CC9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Происхождение денег. Бартер, денежные товары. Функции денег: мера стоимости, средство обращения, средство сбережения. Виды денег. Золотые и бумажные деньги. Банкноты. Золотой стандарт и обеспечение денег сегодня. Уравнение обмена Фишера. Инфляция. Дефляция.</w:t>
      </w:r>
    </w:p>
    <w:p w:rsidR="00E2605D" w:rsidRPr="00E2605D" w:rsidRDefault="00E2605D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261CC9" w:rsidRPr="00E2605D" w:rsidRDefault="00261CC9" w:rsidP="00064CD6">
      <w:pPr>
        <w:pStyle w:val="ab"/>
        <w:numPr>
          <w:ilvl w:val="0"/>
          <w:numId w:val="3"/>
        </w:numPr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Безработица: последствия, формы, причины.</w:t>
      </w:r>
    </w:p>
    <w:p w:rsidR="00C7103E" w:rsidRPr="00E2605D" w:rsidRDefault="00261CC9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Кого считают безработным. Каковы экономические и социальные последствия безработицы? Естественная безработица и полная занятость.</w:t>
      </w:r>
      <w:r w:rsidR="00C7103E" w:rsidRPr="00E2605D">
        <w:rPr>
          <w:rFonts w:asciiTheme="majorHAnsi" w:hAnsiTheme="majorHAnsi"/>
          <w:sz w:val="28"/>
          <w:szCs w:val="28"/>
          <w:lang w:val="ru-RU"/>
        </w:rPr>
        <w:t xml:space="preserve"> Виды безработицы: фрикционная, структурная, технологическая, циклическая, скрытая, сезонная и застойная. Уровень безработицы. Политика в области безработицы. Социальная защита безработных.</w:t>
      </w:r>
    </w:p>
    <w:p w:rsidR="00C7103E" w:rsidRPr="00E2605D" w:rsidRDefault="00C7103E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C7103E" w:rsidRPr="00E2605D" w:rsidRDefault="00C7103E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Задача.</w:t>
      </w:r>
    </w:p>
    <w:p w:rsidR="004124D9" w:rsidRPr="00E2605D" w:rsidRDefault="00C7103E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Определите количество фактически безработных в стране, если норма (уровень) безработицы – 5 %, численность трудоспособного населения 120000 человек.</w:t>
      </w:r>
    </w:p>
    <w:p w:rsidR="00E2605D" w:rsidRDefault="00E2605D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b/>
          <w:sz w:val="28"/>
          <w:szCs w:val="28"/>
          <w:u w:val="single"/>
          <w:lang w:val="ru-RU"/>
        </w:rPr>
      </w:pPr>
    </w:p>
    <w:p w:rsidR="004124D9" w:rsidRPr="00E2605D" w:rsidRDefault="004124D9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b/>
          <w:sz w:val="36"/>
          <w:szCs w:val="36"/>
          <w:u w:val="single"/>
          <w:lang w:val="ru-RU"/>
        </w:rPr>
      </w:pPr>
      <w:r w:rsidRPr="00E2605D">
        <w:rPr>
          <w:rFonts w:asciiTheme="majorHAnsi" w:hAnsiTheme="majorHAnsi"/>
          <w:b/>
          <w:sz w:val="36"/>
          <w:szCs w:val="36"/>
          <w:u w:val="single"/>
          <w:lang w:val="ru-RU"/>
        </w:rPr>
        <w:t>Вариант 2</w:t>
      </w:r>
    </w:p>
    <w:p w:rsidR="004124D9" w:rsidRPr="00E2605D" w:rsidRDefault="004124D9" w:rsidP="00064CD6">
      <w:pPr>
        <w:pStyle w:val="ab"/>
        <w:numPr>
          <w:ilvl w:val="0"/>
          <w:numId w:val="4"/>
        </w:numPr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Капитал: основной и оборотный. Амортизация. Структура фондов предприятия.</w:t>
      </w:r>
    </w:p>
    <w:p w:rsidR="004124D9" w:rsidRDefault="004124D9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Дать определение капитала. Формула кругооборота капитала. Воспроизводство простое и расширенное. Основной капитал и основные фонды предприятия. Виды износа основных производственных фондов: физический и моральный износ. Амортизация. Оборотный капитал и оборотные производственные фонды.</w:t>
      </w:r>
    </w:p>
    <w:p w:rsidR="00E2605D" w:rsidRPr="00E2605D" w:rsidRDefault="00E2605D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4124D9" w:rsidRPr="00E2605D" w:rsidRDefault="004124D9" w:rsidP="00064CD6">
      <w:pPr>
        <w:pStyle w:val="ab"/>
        <w:numPr>
          <w:ilvl w:val="0"/>
          <w:numId w:val="4"/>
        </w:numPr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Налоги и налоговая система государства.</w:t>
      </w:r>
    </w:p>
    <w:p w:rsidR="004124D9" w:rsidRPr="00E2605D" w:rsidRDefault="004124D9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Понятие о налогах и их функциях. Виды налогов. Прямые и косвенные налоги. Деление налогов по уровням государственного управления: федеральные, региональные, местные. Принципы и методы расчета налоговых ставок. Критерии разумности величины налогов. Понятие кривой Лаффера.</w:t>
      </w:r>
    </w:p>
    <w:p w:rsidR="004124D9" w:rsidRPr="00E2605D" w:rsidRDefault="004124D9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E2605D" w:rsidRDefault="00E2605D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</w:p>
    <w:p w:rsidR="00E2605D" w:rsidRDefault="00E2605D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</w:p>
    <w:p w:rsidR="00E2605D" w:rsidRDefault="00E2605D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</w:p>
    <w:p w:rsidR="004124D9" w:rsidRPr="00E2605D" w:rsidRDefault="004124D9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lastRenderedPageBreak/>
        <w:t>Задача.</w:t>
      </w:r>
    </w:p>
    <w:p w:rsidR="00B01804" w:rsidRPr="00E2605D" w:rsidRDefault="004124D9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Организацией приобретен объект основных средств стоимостью 520000 рублей. Срок полезного использования – 10 лет. Определить сумму годовых амортизационных отчислений.</w:t>
      </w:r>
    </w:p>
    <w:p w:rsidR="00B01804" w:rsidRPr="00E2605D" w:rsidRDefault="00B0180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B01804" w:rsidRPr="00E2605D" w:rsidRDefault="00B0180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B01804" w:rsidRPr="00E2605D" w:rsidRDefault="00B0180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b/>
          <w:sz w:val="36"/>
          <w:szCs w:val="36"/>
          <w:u w:val="single"/>
          <w:lang w:val="ru-RU"/>
        </w:rPr>
      </w:pPr>
      <w:r w:rsidRPr="00E2605D">
        <w:rPr>
          <w:rFonts w:asciiTheme="majorHAnsi" w:hAnsiTheme="majorHAnsi"/>
          <w:b/>
          <w:sz w:val="36"/>
          <w:szCs w:val="36"/>
          <w:u w:val="single"/>
          <w:lang w:val="ru-RU"/>
        </w:rPr>
        <w:t>Вариант 3</w:t>
      </w:r>
    </w:p>
    <w:p w:rsidR="00B01804" w:rsidRPr="00E2605D" w:rsidRDefault="00B0180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B01804" w:rsidRPr="00E2605D" w:rsidRDefault="00B01804" w:rsidP="00064CD6">
      <w:pPr>
        <w:pStyle w:val="ab"/>
        <w:numPr>
          <w:ilvl w:val="0"/>
          <w:numId w:val="5"/>
        </w:numPr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 xml:space="preserve">Экономические ресурсы и их ограниченность. Кривая производственных возможностей. </w:t>
      </w:r>
    </w:p>
    <w:p w:rsidR="00B01804" w:rsidRDefault="00B0180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Экономические потребности. Экономические товары. Ресурсы: природные, трудовые, капитальные. Понятие об ограниченности ресурсов, влияние ограниченности ресурсов на экономическую жизнь общества. Три главных вопроса экономики: Что производить? Как производить? Для кого производить? Кривая производственных возможностей. Два способа экономического роста: экстенсивный и интенсивный.</w:t>
      </w:r>
    </w:p>
    <w:p w:rsidR="00E2605D" w:rsidRPr="00E2605D" w:rsidRDefault="00E2605D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B01804" w:rsidRPr="00E2605D" w:rsidRDefault="00B01804" w:rsidP="00064CD6">
      <w:pPr>
        <w:pStyle w:val="ab"/>
        <w:numPr>
          <w:ilvl w:val="0"/>
          <w:numId w:val="5"/>
        </w:numPr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Инфляция: сущность, последствия, виды.</w:t>
      </w:r>
    </w:p>
    <w:p w:rsidR="00B01804" w:rsidRPr="00E2605D" w:rsidRDefault="00B0180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Понятие инфляции. Типы инфляции. Последствия инфляции. Основные виды инфляции: инфляция спроса, инфляция издержек. Методы борьбы с инфляцией.</w:t>
      </w:r>
    </w:p>
    <w:p w:rsidR="00B01804" w:rsidRPr="00E2605D" w:rsidRDefault="00B0180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B01804" w:rsidRPr="00E2605D" w:rsidRDefault="00B0180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Задача.</w:t>
      </w:r>
    </w:p>
    <w:p w:rsidR="00B01804" w:rsidRPr="00E2605D" w:rsidRDefault="00B0180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На острове с тропическим климатом живут 5 человек. Они занимаются сбором кокосов  и бананов. В день каждый собирает либо 20 кокосов, либо 10 бананов.</w:t>
      </w:r>
    </w:p>
    <w:p w:rsidR="00B01804" w:rsidRPr="00E2605D" w:rsidRDefault="00B0180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А) начертите кривую производственных возможностей экономики этого острова;</w:t>
      </w:r>
    </w:p>
    <w:p w:rsidR="00B01804" w:rsidRPr="00E2605D" w:rsidRDefault="00B0180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Б) предположим, на остров завезена техника, с помощью которой каждый из 5 работающих жителей ежедневно может собирать 28 кокосов. Покажите на графике, как сдвинулась кривая производственных возможностей.</w:t>
      </w:r>
    </w:p>
    <w:p w:rsidR="00305DF4" w:rsidRPr="00E2605D" w:rsidRDefault="00B0180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В) </w:t>
      </w:r>
      <w:r w:rsidR="00305DF4" w:rsidRPr="00E2605D">
        <w:rPr>
          <w:rFonts w:asciiTheme="majorHAnsi" w:hAnsiTheme="majorHAnsi"/>
          <w:sz w:val="28"/>
          <w:szCs w:val="28"/>
          <w:lang w:val="ru-RU"/>
        </w:rPr>
        <w:t>возможно ли при имеющихся ресурсах собирать 60 бананов и 40 кокосов?</w:t>
      </w:r>
    </w:p>
    <w:p w:rsidR="00305DF4" w:rsidRPr="00E2605D" w:rsidRDefault="00305DF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305DF4" w:rsidRPr="00E2605D" w:rsidRDefault="00305DF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305DF4" w:rsidRPr="00E2605D" w:rsidRDefault="00305DF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b/>
          <w:sz w:val="36"/>
          <w:szCs w:val="36"/>
          <w:u w:val="single"/>
          <w:lang w:val="ru-RU"/>
        </w:rPr>
      </w:pPr>
      <w:r w:rsidRPr="00E2605D">
        <w:rPr>
          <w:rFonts w:asciiTheme="majorHAnsi" w:hAnsiTheme="majorHAnsi"/>
          <w:b/>
          <w:sz w:val="36"/>
          <w:szCs w:val="36"/>
          <w:u w:val="single"/>
          <w:lang w:val="ru-RU"/>
        </w:rPr>
        <w:t>Вариант 4</w:t>
      </w:r>
    </w:p>
    <w:p w:rsidR="00305DF4" w:rsidRPr="00E2605D" w:rsidRDefault="00305DF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305DF4" w:rsidRPr="00E2605D" w:rsidRDefault="00305DF4" w:rsidP="00064CD6">
      <w:pPr>
        <w:pStyle w:val="ab"/>
        <w:numPr>
          <w:ilvl w:val="0"/>
          <w:numId w:val="7"/>
        </w:numPr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Возможные модели экономических систем: традиционная, рыночная, плановая и смешанная.</w:t>
      </w:r>
    </w:p>
    <w:p w:rsidR="00305DF4" w:rsidRPr="00E2605D" w:rsidRDefault="00305DF4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Понятие о типах экономических  систем и исторических закономерностях их развития. Сопоставление различных экономических систем по степени </w:t>
      </w:r>
      <w:r w:rsidRPr="00E2605D">
        <w:rPr>
          <w:rFonts w:asciiTheme="majorHAnsi" w:hAnsiTheme="majorHAnsi"/>
          <w:sz w:val="28"/>
          <w:szCs w:val="28"/>
          <w:lang w:val="ru-RU"/>
        </w:rPr>
        <w:lastRenderedPageBreak/>
        <w:t>эффективности решения главных проблем экономики. Плюсы и минусы каждой из экономических систем.</w:t>
      </w:r>
    </w:p>
    <w:p w:rsidR="00305DF4" w:rsidRPr="00E2605D" w:rsidRDefault="00305DF4" w:rsidP="00064CD6">
      <w:pPr>
        <w:pStyle w:val="ab"/>
        <w:numPr>
          <w:ilvl w:val="0"/>
          <w:numId w:val="7"/>
        </w:numPr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Государственный бюджет. Дефицит бюджета и государственный долг.</w:t>
      </w:r>
    </w:p>
    <w:p w:rsidR="00305DF4" w:rsidRPr="00E2605D" w:rsidRDefault="00305DF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Понятие о государственном бюджете и механизмах его формирования и исполнения. Структура доходов и расходов госбюджета. Понятие о профиците и дефиците бюджета. Государственный долг</w:t>
      </w:r>
      <w:r w:rsidR="00623194" w:rsidRPr="00E2605D">
        <w:rPr>
          <w:rFonts w:asciiTheme="majorHAnsi" w:hAnsiTheme="majorHAnsi"/>
          <w:sz w:val="28"/>
          <w:szCs w:val="28"/>
          <w:lang w:val="ru-RU"/>
        </w:rPr>
        <w:t xml:space="preserve"> и проблемы его обслуживания.</w:t>
      </w:r>
    </w:p>
    <w:p w:rsidR="00623194" w:rsidRPr="00E2605D" w:rsidRDefault="0062319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623194" w:rsidRPr="00E2605D" w:rsidRDefault="0062319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Задача.</w:t>
      </w:r>
    </w:p>
    <w:p w:rsidR="00623194" w:rsidRPr="00E2605D" w:rsidRDefault="0062319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Фактический объем валового внутреннего продукта (ВВП) = 16 млрд. рублей. Сумма налогов составляет 10% от величины ВВП. Государственные расходы – 1,8 млрд. рублей. Определите: сводится ли государственный бюджет с дефицитом или профицитом и установите его размер.</w:t>
      </w:r>
    </w:p>
    <w:p w:rsidR="00305DF4" w:rsidRPr="00E2605D" w:rsidRDefault="00305DF4" w:rsidP="00064CD6">
      <w:pPr>
        <w:pStyle w:val="ab"/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305DF4" w:rsidRPr="00E2605D" w:rsidRDefault="00850487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b/>
          <w:sz w:val="36"/>
          <w:szCs w:val="36"/>
          <w:u w:val="single"/>
          <w:lang w:val="ru-RU"/>
        </w:rPr>
      </w:pPr>
      <w:r w:rsidRPr="00E2605D">
        <w:rPr>
          <w:rFonts w:asciiTheme="majorHAnsi" w:hAnsiTheme="majorHAnsi"/>
          <w:b/>
          <w:sz w:val="36"/>
          <w:szCs w:val="36"/>
          <w:u w:val="single"/>
          <w:lang w:val="ru-RU"/>
        </w:rPr>
        <w:t>Вариант 5</w:t>
      </w:r>
    </w:p>
    <w:p w:rsidR="00850487" w:rsidRPr="00E2605D" w:rsidRDefault="00850487" w:rsidP="00064CD6">
      <w:pPr>
        <w:pStyle w:val="ab"/>
        <w:numPr>
          <w:ilvl w:val="0"/>
          <w:numId w:val="10"/>
        </w:numPr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Закон спроса. Кривая спроса и факторы изменения спроса.</w:t>
      </w:r>
    </w:p>
    <w:p w:rsidR="00850487" w:rsidRPr="00E2605D" w:rsidRDefault="00850487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Понятие </w:t>
      </w:r>
      <w:r w:rsidR="00236F67" w:rsidRPr="00E2605D">
        <w:rPr>
          <w:rFonts w:asciiTheme="majorHAnsi" w:hAnsiTheme="majorHAnsi"/>
          <w:sz w:val="28"/>
          <w:szCs w:val="28"/>
          <w:lang w:val="ru-RU"/>
        </w:rPr>
        <w:t xml:space="preserve">о </w:t>
      </w:r>
      <w:r w:rsidRPr="00E2605D">
        <w:rPr>
          <w:rFonts w:asciiTheme="majorHAnsi" w:hAnsiTheme="majorHAnsi"/>
          <w:sz w:val="28"/>
          <w:szCs w:val="28"/>
          <w:lang w:val="ru-RU"/>
        </w:rPr>
        <w:t>спрос</w:t>
      </w:r>
      <w:r w:rsidR="00236F67" w:rsidRPr="00E2605D">
        <w:rPr>
          <w:rFonts w:asciiTheme="majorHAnsi" w:hAnsiTheme="majorHAnsi"/>
          <w:sz w:val="28"/>
          <w:szCs w:val="28"/>
          <w:lang w:val="ru-RU"/>
        </w:rPr>
        <w:t>е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и величин</w:t>
      </w:r>
      <w:r w:rsidR="00236F67" w:rsidRPr="00E2605D">
        <w:rPr>
          <w:rFonts w:asciiTheme="majorHAnsi" w:hAnsiTheme="majorHAnsi"/>
          <w:sz w:val="28"/>
          <w:szCs w:val="28"/>
          <w:lang w:val="ru-RU"/>
        </w:rPr>
        <w:t>е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спроса. Факторы формирования и изменения спроса: ценовые и неценовые. Закон спроса. Влияние неценовых факторов на величину спроса (показать графически).</w:t>
      </w:r>
    </w:p>
    <w:p w:rsidR="00236F67" w:rsidRPr="00E2605D" w:rsidRDefault="00236F67" w:rsidP="00064CD6">
      <w:pPr>
        <w:pStyle w:val="ab"/>
        <w:numPr>
          <w:ilvl w:val="0"/>
          <w:numId w:val="10"/>
        </w:numPr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Банковская система государства и принципы её построения. Роль банков в рыночной экономике.</w:t>
      </w:r>
    </w:p>
    <w:p w:rsidR="00236F67" w:rsidRPr="00E2605D" w:rsidRDefault="00236F67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Виды банковским систем: монобанковская, трёх- и двухуровневая банковская система. Банковские резервы. Функции центрального банка и его роль в регулировании финансовой политики государства.</w:t>
      </w:r>
    </w:p>
    <w:p w:rsidR="00236F67" w:rsidRPr="00E2605D" w:rsidRDefault="00236F67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</w:p>
    <w:p w:rsidR="00236F67" w:rsidRPr="00E2605D" w:rsidRDefault="00236F67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Задача.</w:t>
      </w:r>
    </w:p>
    <w:p w:rsidR="00236F67" w:rsidRPr="00E2605D" w:rsidRDefault="00236F67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Предположим, что на рынке кофе спрос характеризуется следующими данными:</w:t>
      </w:r>
    </w:p>
    <w:p w:rsidR="00236F67" w:rsidRPr="00E2605D" w:rsidRDefault="00236F67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</w:p>
    <w:tbl>
      <w:tblPr>
        <w:tblStyle w:val="af4"/>
        <w:tblW w:w="0" w:type="auto"/>
        <w:tblInd w:w="395" w:type="dxa"/>
        <w:tblLook w:val="04A0"/>
      </w:tblPr>
      <w:tblGrid>
        <w:gridCol w:w="2411"/>
        <w:gridCol w:w="1134"/>
        <w:gridCol w:w="1134"/>
        <w:gridCol w:w="1276"/>
        <w:gridCol w:w="1134"/>
        <w:gridCol w:w="1275"/>
        <w:gridCol w:w="1175"/>
      </w:tblGrid>
      <w:tr w:rsidR="00236F67" w:rsidRPr="00E2605D" w:rsidTr="00E2605D">
        <w:tc>
          <w:tcPr>
            <w:tcW w:w="2411" w:type="dxa"/>
          </w:tcPr>
          <w:p w:rsidR="00236F67" w:rsidRPr="00E2605D" w:rsidRDefault="00236F67" w:rsidP="00064CD6">
            <w:pPr>
              <w:ind w:left="284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Цена за 1 кг.</w:t>
            </w:r>
            <w:r w:rsidRPr="00E2605D">
              <w:rPr>
                <w:rFonts w:asciiTheme="majorHAnsi" w:hAnsiTheme="majorHAnsi"/>
                <w:sz w:val="28"/>
                <w:szCs w:val="28"/>
              </w:rPr>
              <w:t>$</w:t>
            </w:r>
          </w:p>
        </w:tc>
        <w:tc>
          <w:tcPr>
            <w:tcW w:w="1134" w:type="dxa"/>
          </w:tcPr>
          <w:p w:rsidR="00236F67" w:rsidRPr="00E2605D" w:rsidRDefault="00236F67" w:rsidP="00064CD6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236F67" w:rsidRPr="00E2605D" w:rsidRDefault="00236F67" w:rsidP="00064CD6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236F67" w:rsidRPr="00E2605D" w:rsidRDefault="00236F67" w:rsidP="00064CD6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236F67" w:rsidRPr="00E2605D" w:rsidRDefault="00236F67" w:rsidP="00064CD6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6</w:t>
            </w:r>
          </w:p>
        </w:tc>
        <w:tc>
          <w:tcPr>
            <w:tcW w:w="1275" w:type="dxa"/>
          </w:tcPr>
          <w:p w:rsidR="00236F67" w:rsidRPr="00E2605D" w:rsidRDefault="00236F67" w:rsidP="00064CD6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8</w:t>
            </w:r>
          </w:p>
        </w:tc>
        <w:tc>
          <w:tcPr>
            <w:tcW w:w="1175" w:type="dxa"/>
          </w:tcPr>
          <w:p w:rsidR="00236F67" w:rsidRPr="00E2605D" w:rsidRDefault="00236F67" w:rsidP="00064CD6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12</w:t>
            </w:r>
          </w:p>
        </w:tc>
      </w:tr>
      <w:tr w:rsidR="00236F67" w:rsidRPr="00E2605D" w:rsidTr="00E2605D">
        <w:tc>
          <w:tcPr>
            <w:tcW w:w="2411" w:type="dxa"/>
          </w:tcPr>
          <w:p w:rsidR="00236F67" w:rsidRPr="00E2605D" w:rsidRDefault="00236F67" w:rsidP="00064CD6">
            <w:pPr>
              <w:ind w:left="284"/>
              <w:contextualSpacing/>
              <w:jc w:val="both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Объем спроса (кг)</w:t>
            </w:r>
          </w:p>
        </w:tc>
        <w:tc>
          <w:tcPr>
            <w:tcW w:w="1134" w:type="dxa"/>
          </w:tcPr>
          <w:p w:rsidR="00236F67" w:rsidRPr="00E2605D" w:rsidRDefault="00236F67" w:rsidP="00064CD6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80</w:t>
            </w:r>
          </w:p>
        </w:tc>
        <w:tc>
          <w:tcPr>
            <w:tcW w:w="1134" w:type="dxa"/>
          </w:tcPr>
          <w:p w:rsidR="00236F67" w:rsidRPr="00E2605D" w:rsidRDefault="00236F67" w:rsidP="00064CD6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70</w:t>
            </w:r>
          </w:p>
        </w:tc>
        <w:tc>
          <w:tcPr>
            <w:tcW w:w="1276" w:type="dxa"/>
          </w:tcPr>
          <w:p w:rsidR="00236F67" w:rsidRPr="00E2605D" w:rsidRDefault="00236F67" w:rsidP="00064CD6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65</w:t>
            </w:r>
          </w:p>
        </w:tc>
        <w:tc>
          <w:tcPr>
            <w:tcW w:w="1134" w:type="dxa"/>
          </w:tcPr>
          <w:p w:rsidR="00236F67" w:rsidRPr="00E2605D" w:rsidRDefault="00236F67" w:rsidP="00064CD6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5" w:type="dxa"/>
          </w:tcPr>
          <w:p w:rsidR="00236F67" w:rsidRPr="00E2605D" w:rsidRDefault="00236F67" w:rsidP="00064CD6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40</w:t>
            </w:r>
          </w:p>
        </w:tc>
        <w:tc>
          <w:tcPr>
            <w:tcW w:w="1175" w:type="dxa"/>
          </w:tcPr>
          <w:p w:rsidR="00236F67" w:rsidRPr="00E2605D" w:rsidRDefault="00236F67" w:rsidP="00064CD6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25</w:t>
            </w:r>
          </w:p>
        </w:tc>
      </w:tr>
    </w:tbl>
    <w:p w:rsidR="00236F67" w:rsidRPr="00E2605D" w:rsidRDefault="00236F67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</w:p>
    <w:p w:rsidR="00236F67" w:rsidRPr="00E2605D" w:rsidRDefault="00236F67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А) Изобразите кривую спроса;</w:t>
      </w:r>
    </w:p>
    <w:p w:rsidR="00236F67" w:rsidRPr="00E2605D" w:rsidRDefault="00236F67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Б) Рост потребительских доходов повысил потребление кофе на 10 кг. при каждом уровне цен. Как изменится кривая спроса? Покажите графически.</w:t>
      </w:r>
    </w:p>
    <w:p w:rsidR="00850487" w:rsidRPr="00E2605D" w:rsidRDefault="00850487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</w:p>
    <w:p w:rsidR="00850487" w:rsidRPr="00E2605D" w:rsidRDefault="00850487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</w:p>
    <w:p w:rsidR="00305DF4" w:rsidRPr="00E2605D" w:rsidRDefault="00305DF4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</w:p>
    <w:p w:rsidR="006F37C7" w:rsidRPr="00E2605D" w:rsidRDefault="00B01804" w:rsidP="006F37C7">
      <w:pPr>
        <w:spacing w:line="240" w:lineRule="auto"/>
        <w:ind w:left="284"/>
        <w:contextualSpacing/>
        <w:jc w:val="both"/>
        <w:rPr>
          <w:rFonts w:asciiTheme="majorHAnsi" w:hAnsiTheme="majorHAnsi"/>
          <w:b/>
          <w:sz w:val="36"/>
          <w:szCs w:val="36"/>
          <w:u w:val="single"/>
          <w:lang w:val="ru-RU"/>
        </w:rPr>
      </w:pPr>
      <w:r w:rsidRPr="00E2605D">
        <w:rPr>
          <w:rFonts w:asciiTheme="majorHAnsi" w:hAnsiTheme="majorHAnsi"/>
          <w:sz w:val="36"/>
          <w:szCs w:val="36"/>
          <w:lang w:val="ru-RU"/>
        </w:rPr>
        <w:lastRenderedPageBreak/>
        <w:t xml:space="preserve"> </w:t>
      </w:r>
      <w:r w:rsidR="00C7103E" w:rsidRPr="00E2605D">
        <w:rPr>
          <w:rFonts w:asciiTheme="majorHAnsi" w:hAnsiTheme="majorHAnsi"/>
          <w:sz w:val="36"/>
          <w:szCs w:val="36"/>
          <w:lang w:val="ru-RU"/>
        </w:rPr>
        <w:t xml:space="preserve"> </w:t>
      </w:r>
      <w:r w:rsidR="006F37C7" w:rsidRPr="00E2605D">
        <w:rPr>
          <w:rFonts w:asciiTheme="majorHAnsi" w:hAnsiTheme="majorHAnsi"/>
          <w:b/>
          <w:sz w:val="36"/>
          <w:szCs w:val="36"/>
          <w:u w:val="single"/>
          <w:lang w:val="ru-RU"/>
        </w:rPr>
        <w:t>Вариант 6</w:t>
      </w:r>
    </w:p>
    <w:p w:rsidR="006F37C7" w:rsidRPr="00E2605D" w:rsidRDefault="006F37C7" w:rsidP="006F37C7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</w:p>
    <w:p w:rsidR="006F37C7" w:rsidRPr="00E2605D" w:rsidRDefault="006F37C7" w:rsidP="006F37C7">
      <w:pPr>
        <w:pStyle w:val="ab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Закон предложения. Кривая предложения и факторы изменения предложения.</w:t>
      </w:r>
    </w:p>
    <w:p w:rsidR="006F37C7" w:rsidRDefault="006F37C7" w:rsidP="006F37C7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Понятие о предложении и величине предложения. Факторы формирования и изменения предложения: ценовые и неценовые. Закон предложения. Кривая предложения. Причины колебаний в величине предложения (показать графики).</w:t>
      </w:r>
    </w:p>
    <w:p w:rsidR="00E2605D" w:rsidRPr="00E2605D" w:rsidRDefault="00E2605D" w:rsidP="006F37C7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F6249B" w:rsidRPr="00E2605D" w:rsidRDefault="006F37C7" w:rsidP="006F37C7">
      <w:pPr>
        <w:pStyle w:val="ab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 xml:space="preserve">Валюта и валютные курсы. </w:t>
      </w:r>
    </w:p>
    <w:p w:rsidR="006F37C7" w:rsidRPr="00E2605D" w:rsidRDefault="006F37C7" w:rsidP="00F6249B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Международная валютная система. Конвертируемость валюты и валютные курсы. История развития валютных рынков и проблема золотого стандарта. Почему и как защищают национальную валюту.</w:t>
      </w:r>
    </w:p>
    <w:p w:rsidR="006F37C7" w:rsidRPr="00E2605D" w:rsidRDefault="006F37C7" w:rsidP="006F37C7">
      <w:pPr>
        <w:spacing w:line="240" w:lineRule="auto"/>
        <w:ind w:firstLine="708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Задача</w:t>
      </w:r>
    </w:p>
    <w:p w:rsidR="006F37C7" w:rsidRPr="00E2605D" w:rsidRDefault="006F37C7" w:rsidP="00E2605D">
      <w:pPr>
        <w:spacing w:line="240" w:lineRule="auto"/>
        <w:ind w:left="708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Предположим, что на рынке автомобилей предложение характеризуется следующими данными:</w:t>
      </w:r>
    </w:p>
    <w:tbl>
      <w:tblPr>
        <w:tblStyle w:val="af4"/>
        <w:tblW w:w="0" w:type="auto"/>
        <w:tblInd w:w="590" w:type="dxa"/>
        <w:tblLook w:val="04A0"/>
      </w:tblPr>
      <w:tblGrid>
        <w:gridCol w:w="2800"/>
        <w:gridCol w:w="1028"/>
        <w:gridCol w:w="1134"/>
        <w:gridCol w:w="1134"/>
        <w:gridCol w:w="1134"/>
        <w:gridCol w:w="1134"/>
        <w:gridCol w:w="993"/>
      </w:tblGrid>
      <w:tr w:rsidR="006F37C7" w:rsidRPr="00E2605D" w:rsidTr="00E2605D">
        <w:tc>
          <w:tcPr>
            <w:tcW w:w="2800" w:type="dxa"/>
          </w:tcPr>
          <w:p w:rsidR="006F37C7" w:rsidRPr="00E2605D" w:rsidRDefault="006F37C7" w:rsidP="006F37C7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Цена за 1 автомобиль тыс. </w:t>
            </w:r>
            <w:r w:rsidRPr="00E2605D">
              <w:rPr>
                <w:rFonts w:asciiTheme="majorHAnsi" w:hAnsiTheme="majorHAnsi"/>
                <w:sz w:val="28"/>
                <w:szCs w:val="28"/>
              </w:rPr>
              <w:t>$</w:t>
            </w:r>
          </w:p>
        </w:tc>
        <w:tc>
          <w:tcPr>
            <w:tcW w:w="1028" w:type="dxa"/>
            <w:vAlign w:val="center"/>
          </w:tcPr>
          <w:p w:rsidR="006F37C7" w:rsidRPr="00E2605D" w:rsidRDefault="006F37C7" w:rsidP="00E2605D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6F37C7" w:rsidRPr="00E2605D" w:rsidRDefault="006F37C7" w:rsidP="00E2605D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6F37C7" w:rsidRPr="00E2605D" w:rsidRDefault="006F37C7" w:rsidP="00E2605D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:rsidR="006F37C7" w:rsidRPr="00E2605D" w:rsidRDefault="006F37C7" w:rsidP="00E2605D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  <w:vAlign w:val="center"/>
          </w:tcPr>
          <w:p w:rsidR="006F37C7" w:rsidRPr="00E2605D" w:rsidRDefault="006F37C7" w:rsidP="00E2605D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80</w:t>
            </w:r>
          </w:p>
        </w:tc>
        <w:tc>
          <w:tcPr>
            <w:tcW w:w="993" w:type="dxa"/>
            <w:vAlign w:val="center"/>
          </w:tcPr>
          <w:p w:rsidR="006F37C7" w:rsidRPr="00E2605D" w:rsidRDefault="006F37C7" w:rsidP="00E2605D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100</w:t>
            </w:r>
          </w:p>
        </w:tc>
      </w:tr>
      <w:tr w:rsidR="006F37C7" w:rsidRPr="00E2605D" w:rsidTr="00E2605D">
        <w:tc>
          <w:tcPr>
            <w:tcW w:w="2800" w:type="dxa"/>
          </w:tcPr>
          <w:p w:rsidR="006F37C7" w:rsidRPr="00E2605D" w:rsidRDefault="006F37C7" w:rsidP="006F37C7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Объем предложений(т.шт.)</w:t>
            </w:r>
          </w:p>
        </w:tc>
        <w:tc>
          <w:tcPr>
            <w:tcW w:w="1028" w:type="dxa"/>
            <w:vAlign w:val="center"/>
          </w:tcPr>
          <w:p w:rsidR="006F37C7" w:rsidRPr="00E2605D" w:rsidRDefault="006F37C7" w:rsidP="00E2605D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6F37C7" w:rsidRPr="00E2605D" w:rsidRDefault="006F37C7" w:rsidP="00E2605D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6F37C7" w:rsidRPr="00E2605D" w:rsidRDefault="006F37C7" w:rsidP="00E2605D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:rsidR="006F37C7" w:rsidRPr="00E2605D" w:rsidRDefault="006F37C7" w:rsidP="00E2605D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  <w:vAlign w:val="center"/>
          </w:tcPr>
          <w:p w:rsidR="006F37C7" w:rsidRPr="00E2605D" w:rsidRDefault="006F37C7" w:rsidP="00E2605D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60</w:t>
            </w:r>
          </w:p>
        </w:tc>
        <w:tc>
          <w:tcPr>
            <w:tcW w:w="993" w:type="dxa"/>
            <w:vAlign w:val="center"/>
          </w:tcPr>
          <w:p w:rsidR="006F37C7" w:rsidRPr="00E2605D" w:rsidRDefault="006F37C7" w:rsidP="00E2605D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75</w:t>
            </w:r>
          </w:p>
        </w:tc>
      </w:tr>
    </w:tbl>
    <w:p w:rsidR="006F37C7" w:rsidRPr="00E2605D" w:rsidRDefault="006F37C7" w:rsidP="006F37C7">
      <w:pPr>
        <w:spacing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261CC9" w:rsidRPr="00E2605D" w:rsidRDefault="006F37C7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А) Изобразите кривую предложения;</w:t>
      </w:r>
    </w:p>
    <w:p w:rsidR="006F37C7" w:rsidRPr="00E2605D" w:rsidRDefault="006F37C7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Б) Рост налогов на производителей автомобилей сократил предложение автомобилей на 5 тыс. штук. </w:t>
      </w:r>
      <w:r w:rsidR="00004524" w:rsidRPr="00E2605D">
        <w:rPr>
          <w:rFonts w:asciiTheme="majorHAnsi" w:hAnsiTheme="majorHAnsi"/>
          <w:sz w:val="28"/>
          <w:szCs w:val="28"/>
          <w:lang w:val="ru-RU"/>
        </w:rPr>
        <w:t>Как изменится кривая предложения? Покажите графически.</w:t>
      </w:r>
    </w:p>
    <w:p w:rsidR="00004524" w:rsidRPr="00E2605D" w:rsidRDefault="00004524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</w:p>
    <w:p w:rsidR="00004524" w:rsidRPr="00E2605D" w:rsidRDefault="00004524" w:rsidP="00064CD6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</w:p>
    <w:p w:rsidR="00004524" w:rsidRPr="00E2605D" w:rsidRDefault="00004524" w:rsidP="00004524">
      <w:pPr>
        <w:spacing w:line="240" w:lineRule="auto"/>
        <w:ind w:left="284"/>
        <w:contextualSpacing/>
        <w:jc w:val="both"/>
        <w:rPr>
          <w:rFonts w:asciiTheme="majorHAnsi" w:hAnsiTheme="majorHAnsi"/>
          <w:b/>
          <w:sz w:val="36"/>
          <w:szCs w:val="36"/>
          <w:u w:val="single"/>
          <w:lang w:val="ru-RU"/>
        </w:rPr>
      </w:pPr>
      <w:r w:rsidRPr="00E2605D">
        <w:rPr>
          <w:rFonts w:asciiTheme="majorHAnsi" w:hAnsiTheme="majorHAnsi"/>
          <w:b/>
          <w:sz w:val="36"/>
          <w:szCs w:val="36"/>
          <w:u w:val="single"/>
          <w:lang w:val="ru-RU"/>
        </w:rPr>
        <w:t>Вариант 7</w:t>
      </w:r>
    </w:p>
    <w:p w:rsidR="00004524" w:rsidRPr="00E2605D" w:rsidRDefault="00004524" w:rsidP="00004524">
      <w:pPr>
        <w:pStyle w:val="ab"/>
        <w:numPr>
          <w:ilvl w:val="0"/>
          <w:numId w:val="12"/>
        </w:numPr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Рыночное равновесие спроса и предложения. Равновесная цена.</w:t>
      </w:r>
    </w:p>
    <w:p w:rsidR="00004524" w:rsidRDefault="00004524" w:rsidP="00004524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Равновесие на рынке (в т.ч. показать графически). Влияние изменений спроса и предложения на равновесную цену и равновесное количество. Соотношение объема продаж, величины спроса и предложения при равных ценах. Неудовлетворенный спрос и избыточное предложение. Почему цена и количество стремятся к равновесию? Взаимодействие спроса и предложения во времени, устойчивость равновесия. Функции цен: информационная, мотивационная и нормирующая.</w:t>
      </w:r>
    </w:p>
    <w:p w:rsidR="00E2605D" w:rsidRDefault="00E2605D" w:rsidP="00004524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</w:p>
    <w:p w:rsidR="00E2605D" w:rsidRPr="00E2605D" w:rsidRDefault="00E2605D" w:rsidP="00004524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</w:p>
    <w:p w:rsidR="00004524" w:rsidRPr="00E2605D" w:rsidRDefault="00004524" w:rsidP="00004524">
      <w:pPr>
        <w:pStyle w:val="ab"/>
        <w:numPr>
          <w:ilvl w:val="0"/>
          <w:numId w:val="12"/>
        </w:numPr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lastRenderedPageBreak/>
        <w:t>Фондовая биржа и её функции в рыночной экономике.</w:t>
      </w:r>
    </w:p>
    <w:p w:rsidR="00754754" w:rsidRPr="00E2605D" w:rsidRDefault="00004524" w:rsidP="00004524">
      <w:pPr>
        <w:spacing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Виды рынков ценных бумаг: первичный, вторичный, биржевой, внебиржевой. Функции фондовой биржи в рыночной экономике.</w:t>
      </w:r>
      <w:r w:rsidR="00754754" w:rsidRPr="00E2605D">
        <w:rPr>
          <w:rFonts w:asciiTheme="majorHAnsi" w:hAnsiTheme="majorHAnsi"/>
          <w:sz w:val="28"/>
          <w:szCs w:val="28"/>
          <w:lang w:val="ru-RU"/>
        </w:rPr>
        <w:t xml:space="preserve"> Участники торгов на фондовой бирже: брокеры, дилеры. Процедура  </w:t>
      </w:r>
      <w:r w:rsidR="00F508FC" w:rsidRPr="00E2605D">
        <w:rPr>
          <w:rFonts w:asciiTheme="majorHAnsi" w:hAnsiTheme="majorHAnsi"/>
          <w:sz w:val="28"/>
          <w:szCs w:val="28"/>
          <w:lang w:val="ru-RU"/>
        </w:rPr>
        <w:t xml:space="preserve">листинга </w:t>
      </w:r>
      <w:r w:rsidR="00754754" w:rsidRPr="00E2605D">
        <w:rPr>
          <w:rFonts w:asciiTheme="majorHAnsi" w:hAnsiTheme="majorHAnsi"/>
          <w:sz w:val="28"/>
          <w:szCs w:val="28"/>
          <w:lang w:val="ru-RU"/>
        </w:rPr>
        <w:t>и её значение. Виды ценных бумаг. Котировка.</w:t>
      </w:r>
    </w:p>
    <w:p w:rsidR="00754754" w:rsidRPr="00E2605D" w:rsidRDefault="00754754" w:rsidP="00004524">
      <w:pPr>
        <w:spacing w:line="240" w:lineRule="auto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Задача.</w:t>
      </w:r>
    </w:p>
    <w:p w:rsidR="00754754" w:rsidRPr="00E2605D" w:rsidRDefault="00754754" w:rsidP="00004524">
      <w:pPr>
        <w:spacing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В результате проведенного исследования выяснено, что спрос на родниковую воду «Чистая капля» в районном городе описывается функцией вида:</w:t>
      </w:r>
    </w:p>
    <w:p w:rsidR="00004524" w:rsidRPr="00E2605D" w:rsidRDefault="00754754" w:rsidP="00004524">
      <w:pPr>
        <w:spacing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      </w:t>
      </w:r>
      <w:r w:rsidRPr="00E2605D">
        <w:rPr>
          <w:rFonts w:asciiTheme="majorHAnsi" w:hAnsiTheme="majorHAnsi"/>
          <w:sz w:val="28"/>
          <w:szCs w:val="28"/>
        </w:rPr>
        <w:t>Q</w:t>
      </w:r>
      <w:r w:rsidRPr="00E2605D">
        <w:rPr>
          <w:rFonts w:asciiTheme="majorHAnsi" w:hAnsiTheme="majorHAnsi"/>
          <w:sz w:val="28"/>
          <w:szCs w:val="28"/>
          <w:vertAlign w:val="superscript"/>
        </w:rPr>
        <w:t>o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 = 130 – 4Р, где</w:t>
      </w:r>
    </w:p>
    <w:p w:rsidR="00754754" w:rsidRPr="00E2605D" w:rsidRDefault="00754754" w:rsidP="00004524">
      <w:pPr>
        <w:spacing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</w:rPr>
        <w:t>Q</w:t>
      </w:r>
      <w:r w:rsidRPr="00E2605D">
        <w:rPr>
          <w:rFonts w:asciiTheme="majorHAnsi" w:hAnsiTheme="majorHAnsi"/>
          <w:sz w:val="28"/>
          <w:szCs w:val="28"/>
          <w:vertAlign w:val="superscript"/>
        </w:rPr>
        <w:t>o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– количество бутылей, которое как, можно ожидать, будет , будет куплено в городе за год при розничной цене на товар – Р рублей.</w:t>
      </w:r>
    </w:p>
    <w:p w:rsidR="00A479DB" w:rsidRPr="00E2605D" w:rsidRDefault="00754754" w:rsidP="00004524">
      <w:pPr>
        <w:spacing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Возмо</w:t>
      </w:r>
      <w:r w:rsidR="00A479DB" w:rsidRPr="00E2605D">
        <w:rPr>
          <w:rFonts w:asciiTheme="majorHAnsi" w:hAnsiTheme="majorHAnsi"/>
          <w:sz w:val="28"/>
          <w:szCs w:val="28"/>
          <w:lang w:val="ru-RU"/>
        </w:rPr>
        <w:t>жное предложение воды описывается функцией предложения:</w:t>
      </w:r>
    </w:p>
    <w:p w:rsidR="00754754" w:rsidRPr="00E2605D" w:rsidRDefault="00754754" w:rsidP="00004524">
      <w:pPr>
        <w:spacing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A479DB" w:rsidRPr="00E2605D">
        <w:rPr>
          <w:rFonts w:asciiTheme="majorHAnsi" w:hAnsiTheme="majorHAnsi"/>
          <w:sz w:val="28"/>
          <w:szCs w:val="28"/>
        </w:rPr>
        <w:t>Q</w:t>
      </w:r>
      <w:r w:rsidR="00A479DB" w:rsidRPr="00E2605D">
        <w:rPr>
          <w:rFonts w:asciiTheme="majorHAnsi" w:hAnsiTheme="majorHAnsi"/>
          <w:sz w:val="28"/>
          <w:szCs w:val="28"/>
          <w:vertAlign w:val="superscript"/>
        </w:rPr>
        <w:t>s</w:t>
      </w:r>
      <w:r w:rsidR="00A479DB" w:rsidRPr="00E2605D">
        <w:rPr>
          <w:rFonts w:asciiTheme="majorHAnsi" w:hAnsiTheme="majorHAnsi"/>
          <w:sz w:val="28"/>
          <w:szCs w:val="28"/>
          <w:lang w:val="ru-RU"/>
        </w:rPr>
        <w:t xml:space="preserve"> = 2Р – 50, где</w:t>
      </w:r>
    </w:p>
    <w:p w:rsidR="00A479DB" w:rsidRPr="00E2605D" w:rsidRDefault="00A479DB" w:rsidP="00004524">
      <w:pPr>
        <w:spacing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</w:rPr>
        <w:t>Q</w:t>
      </w:r>
      <w:r w:rsidRPr="00E2605D">
        <w:rPr>
          <w:rFonts w:asciiTheme="majorHAnsi" w:hAnsiTheme="majorHAnsi"/>
          <w:sz w:val="28"/>
          <w:szCs w:val="28"/>
          <w:vertAlign w:val="superscript"/>
        </w:rPr>
        <w:t>s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– количество бутылей воды, которое при той или иной розничной цене Р за одну бутыль готовы предложить на местный рынок торговцы за год.</w:t>
      </w:r>
    </w:p>
    <w:p w:rsidR="00A479DB" w:rsidRPr="00E2605D" w:rsidRDefault="00A479DB" w:rsidP="00A479DB">
      <w:pPr>
        <w:pStyle w:val="ab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Определите равновесную рыночную цену и объем продаж бутылей воды в городе за год.</w:t>
      </w:r>
    </w:p>
    <w:p w:rsidR="00913824" w:rsidRPr="00E2605D" w:rsidRDefault="00A479DB" w:rsidP="00A479DB">
      <w:pPr>
        <w:pStyle w:val="ab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 Что произойдет, если на данный товар будет установлена фиксированная цена на уровне 25 рублей?</w:t>
      </w:r>
    </w:p>
    <w:p w:rsidR="00913824" w:rsidRPr="00E2605D" w:rsidRDefault="00913824" w:rsidP="00913824">
      <w:pPr>
        <w:spacing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F3278C" w:rsidRPr="00E2605D" w:rsidRDefault="00F3278C" w:rsidP="00F3278C">
      <w:pPr>
        <w:spacing w:line="240" w:lineRule="auto"/>
        <w:ind w:left="284"/>
        <w:contextualSpacing/>
        <w:jc w:val="both"/>
        <w:rPr>
          <w:rFonts w:asciiTheme="majorHAnsi" w:hAnsiTheme="majorHAnsi"/>
          <w:b/>
          <w:sz w:val="36"/>
          <w:szCs w:val="36"/>
          <w:u w:val="single"/>
          <w:lang w:val="ru-RU"/>
        </w:rPr>
      </w:pPr>
      <w:r w:rsidRPr="00E2605D">
        <w:rPr>
          <w:rFonts w:asciiTheme="majorHAnsi" w:hAnsiTheme="majorHAnsi"/>
          <w:b/>
          <w:sz w:val="36"/>
          <w:szCs w:val="36"/>
          <w:u w:val="single"/>
          <w:lang w:val="ru-RU"/>
        </w:rPr>
        <w:t xml:space="preserve">Вариант </w:t>
      </w:r>
      <w:r w:rsidR="00B10D86" w:rsidRPr="00E2605D">
        <w:rPr>
          <w:rFonts w:asciiTheme="majorHAnsi" w:hAnsiTheme="majorHAnsi"/>
          <w:b/>
          <w:sz w:val="36"/>
          <w:szCs w:val="36"/>
          <w:u w:val="single"/>
          <w:lang w:val="ru-RU"/>
        </w:rPr>
        <w:t>8</w:t>
      </w:r>
    </w:p>
    <w:p w:rsidR="00B10D86" w:rsidRPr="00E2605D" w:rsidRDefault="00B10D86" w:rsidP="00B10D86">
      <w:pPr>
        <w:pStyle w:val="ab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 xml:space="preserve">Эластичность спроса и предложения. Торговая выручка. </w:t>
      </w:r>
    </w:p>
    <w:p w:rsidR="00913824" w:rsidRDefault="00B10D86" w:rsidP="00B10D86">
      <w:pPr>
        <w:pStyle w:val="ab"/>
        <w:spacing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Эластичность, её виды и принципы существования. Коэффициент эластичности. Графики эластичности. Влияние эластичности спроса на торговую выручку. Эластичность предложения и её связь с НТП.</w:t>
      </w:r>
    </w:p>
    <w:p w:rsidR="00E2605D" w:rsidRPr="00E2605D" w:rsidRDefault="00E2605D" w:rsidP="00B10D86">
      <w:pPr>
        <w:pStyle w:val="ab"/>
        <w:spacing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B10D86" w:rsidRPr="00E2605D" w:rsidRDefault="00B10D86" w:rsidP="00B10D86">
      <w:pPr>
        <w:pStyle w:val="ab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 xml:space="preserve">Акционерное общество и акционерный капитал. </w:t>
      </w:r>
    </w:p>
    <w:p w:rsidR="00B10D86" w:rsidRPr="00E2605D" w:rsidRDefault="00B10D86" w:rsidP="00B10D86">
      <w:pPr>
        <w:pStyle w:val="ab"/>
        <w:spacing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Понятие акционерного капитала и причины его широкого распространения. Виды акционерных предприятий – АОЗТ, АООТ. Виды ценных бумаг: акции, облигации. Виды акций. Курс акций. Управление акционерным предприятием. </w:t>
      </w:r>
    </w:p>
    <w:p w:rsidR="00B10D86" w:rsidRPr="00E2605D" w:rsidRDefault="00B10D86" w:rsidP="00B10D86">
      <w:pPr>
        <w:spacing w:line="240" w:lineRule="auto"/>
        <w:ind w:firstLine="708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Задача</w:t>
      </w:r>
    </w:p>
    <w:p w:rsidR="00B10D86" w:rsidRPr="00E2605D" w:rsidRDefault="00B10D86" w:rsidP="00B10D86">
      <w:pPr>
        <w:spacing w:line="240" w:lineRule="auto"/>
        <w:ind w:left="708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На предприятие поступило 600 млрд. прибыли, 20% из неё распределено в виде дивидендов держателям акций данного </w:t>
      </w:r>
      <w:r w:rsidRPr="00E2605D">
        <w:rPr>
          <w:rFonts w:asciiTheme="majorHAnsi" w:hAnsiTheme="majorHAnsi"/>
          <w:sz w:val="28"/>
          <w:szCs w:val="28"/>
          <w:lang w:val="ru-RU"/>
        </w:rPr>
        <w:lastRenderedPageBreak/>
        <w:t>предприятия. Известно, что каждый из 2 тысяч работников предприятия имеет на руках по 10 акций.</w:t>
      </w:r>
    </w:p>
    <w:p w:rsidR="00B10D86" w:rsidRPr="00E2605D" w:rsidRDefault="00B10D86" w:rsidP="00B10D86">
      <w:pPr>
        <w:spacing w:line="240" w:lineRule="auto"/>
        <w:ind w:left="708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Определите курс акций данного предприятия при условии, что банковский % по вкладам составляет 15%.</w:t>
      </w:r>
    </w:p>
    <w:p w:rsidR="00B10D86" w:rsidRPr="00E2605D" w:rsidRDefault="00B10D86" w:rsidP="00B10D86">
      <w:pPr>
        <w:spacing w:line="240" w:lineRule="auto"/>
        <w:ind w:firstLine="708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296877" w:rsidRPr="00E2605D" w:rsidRDefault="00296877" w:rsidP="00296877">
      <w:pPr>
        <w:spacing w:line="240" w:lineRule="auto"/>
        <w:ind w:left="284"/>
        <w:contextualSpacing/>
        <w:jc w:val="both"/>
        <w:rPr>
          <w:rFonts w:asciiTheme="majorHAnsi" w:hAnsiTheme="majorHAnsi"/>
          <w:b/>
          <w:sz w:val="36"/>
          <w:szCs w:val="36"/>
          <w:u w:val="single"/>
          <w:lang w:val="ru-RU"/>
        </w:rPr>
      </w:pPr>
      <w:r w:rsidRPr="00E2605D">
        <w:rPr>
          <w:rFonts w:asciiTheme="majorHAnsi" w:hAnsiTheme="majorHAnsi"/>
          <w:b/>
          <w:sz w:val="36"/>
          <w:szCs w:val="36"/>
          <w:u w:val="single"/>
          <w:lang w:val="ru-RU"/>
        </w:rPr>
        <w:t>Вариант 9</w:t>
      </w:r>
    </w:p>
    <w:p w:rsidR="00F6249B" w:rsidRPr="00E2605D" w:rsidRDefault="00296877" w:rsidP="00296877">
      <w:pPr>
        <w:pStyle w:val="ab"/>
        <w:numPr>
          <w:ilvl w:val="0"/>
          <w:numId w:val="15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 xml:space="preserve">Монополия и конкуренция. </w:t>
      </w:r>
    </w:p>
    <w:p w:rsidR="00296877" w:rsidRDefault="00296877" w:rsidP="00F6249B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Классификация моделей рынков по рыночной власти: рынок совершенной конкуренции, рынок монополистической конкуренции, монополии, олигополии</w:t>
      </w:r>
      <w:r w:rsidR="00F508FC" w:rsidRPr="00E2605D">
        <w:rPr>
          <w:rFonts w:asciiTheme="majorHAnsi" w:hAnsiTheme="majorHAnsi"/>
          <w:sz w:val="28"/>
          <w:szCs w:val="28"/>
          <w:lang w:val="ru-RU"/>
        </w:rPr>
        <w:t xml:space="preserve"> и монопсонии. Дать характеристику каждой модели рынка. Основные черты и принципы ценообразования на рынке совершенной конкуренции. Монополия, типы монополий: естественная, искусственная. Основные недостатки монопольного рынка. Антимонопольное законодательство. Олигополия. Сговор и соперничество в олигополии. Принцип «Лидерства в ценах». Монополистическая конкуренция и её причины.</w:t>
      </w:r>
      <w:r w:rsidR="00E07030" w:rsidRPr="00E2605D">
        <w:rPr>
          <w:rFonts w:asciiTheme="majorHAnsi" w:hAnsiTheme="majorHAnsi"/>
          <w:sz w:val="28"/>
          <w:szCs w:val="28"/>
          <w:lang w:val="ru-RU"/>
        </w:rPr>
        <w:t xml:space="preserve"> Неценовая конкуренция. Монопсония: особенности ценообразования.</w:t>
      </w:r>
    </w:p>
    <w:p w:rsidR="00E2605D" w:rsidRPr="00E2605D" w:rsidRDefault="00E2605D" w:rsidP="00F6249B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F6249B" w:rsidRPr="00E2605D" w:rsidRDefault="00E07030" w:rsidP="00296877">
      <w:pPr>
        <w:pStyle w:val="ab"/>
        <w:numPr>
          <w:ilvl w:val="0"/>
          <w:numId w:val="15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 xml:space="preserve">Банки и банковский кредит. </w:t>
      </w:r>
    </w:p>
    <w:p w:rsidR="00E07030" w:rsidRPr="00E2605D" w:rsidRDefault="00E07030" w:rsidP="00F6249B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Ссудный капитал и ссудный процент. Процент как цена денег. Происхождение и функции банков. Кредитные и депозитные операции банков. Другие банковские операции. Срочные и бессрочные вклады. Потребительский и ипотечный кредит. Коммерческий кредит. Простой и сложный процент. Условия кредитования.</w:t>
      </w:r>
    </w:p>
    <w:p w:rsidR="00E07030" w:rsidRPr="00E2605D" w:rsidRDefault="00E07030" w:rsidP="00E07030">
      <w:pPr>
        <w:spacing w:line="240" w:lineRule="auto"/>
        <w:ind w:left="28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Задача</w:t>
      </w:r>
    </w:p>
    <w:p w:rsidR="00E07030" w:rsidRPr="00E2605D" w:rsidRDefault="00E07030" w:rsidP="00E07030">
      <w:pPr>
        <w:spacing w:line="240" w:lineRule="auto"/>
        <w:ind w:left="28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Банк в течении года продал кредитов на сумму 100 млн. рублей под 8% годовых. За этот же период банк привлек денежных ресурсов у частных лиц, предприятий, организаций на сумму 150 млн. рублей под 4% годовых.</w:t>
      </w:r>
    </w:p>
    <w:p w:rsidR="006F6BB6" w:rsidRPr="00E2605D" w:rsidRDefault="00E07030" w:rsidP="00E07030">
      <w:pPr>
        <w:pStyle w:val="ab"/>
        <w:numPr>
          <w:ilvl w:val="0"/>
          <w:numId w:val="16"/>
        </w:numPr>
        <w:spacing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Определить</w:t>
      </w:r>
      <w:r w:rsidR="006F6BB6" w:rsidRPr="00E2605D">
        <w:rPr>
          <w:rFonts w:asciiTheme="majorHAnsi" w:hAnsiTheme="majorHAnsi"/>
          <w:sz w:val="28"/>
          <w:szCs w:val="28"/>
          <w:lang w:val="ru-RU"/>
        </w:rPr>
        <w:t xml:space="preserve"> банковскую маржу.</w:t>
      </w:r>
    </w:p>
    <w:p w:rsidR="00E07030" w:rsidRPr="00E2605D" w:rsidRDefault="006F6BB6" w:rsidP="00E07030">
      <w:pPr>
        <w:pStyle w:val="ab"/>
        <w:numPr>
          <w:ilvl w:val="0"/>
          <w:numId w:val="16"/>
        </w:numPr>
        <w:spacing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Как изменится банковская маржа, если процент по кредитам возрастет до 10% годовых?</w:t>
      </w:r>
      <w:r w:rsidR="00E07030" w:rsidRPr="00E2605D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004524" w:rsidRPr="00E2605D" w:rsidRDefault="00004524" w:rsidP="00004524">
      <w:pPr>
        <w:spacing w:line="240" w:lineRule="auto"/>
        <w:ind w:left="284"/>
        <w:contextualSpacing/>
        <w:jc w:val="both"/>
        <w:rPr>
          <w:rFonts w:asciiTheme="majorHAnsi" w:hAnsiTheme="majorHAnsi"/>
          <w:sz w:val="28"/>
          <w:szCs w:val="28"/>
          <w:lang w:val="ru-RU"/>
        </w:rPr>
      </w:pPr>
    </w:p>
    <w:p w:rsidR="007952B9" w:rsidRPr="00E2605D" w:rsidRDefault="007952B9" w:rsidP="007952B9">
      <w:pPr>
        <w:spacing w:line="240" w:lineRule="auto"/>
        <w:ind w:left="284"/>
        <w:contextualSpacing/>
        <w:jc w:val="both"/>
        <w:rPr>
          <w:rFonts w:asciiTheme="majorHAnsi" w:hAnsiTheme="majorHAnsi"/>
          <w:b/>
          <w:sz w:val="36"/>
          <w:szCs w:val="36"/>
          <w:u w:val="single"/>
          <w:lang w:val="ru-RU"/>
        </w:rPr>
      </w:pPr>
      <w:r w:rsidRPr="00E2605D">
        <w:rPr>
          <w:rFonts w:asciiTheme="majorHAnsi" w:hAnsiTheme="majorHAnsi"/>
          <w:b/>
          <w:sz w:val="36"/>
          <w:szCs w:val="36"/>
          <w:u w:val="single"/>
          <w:lang w:val="ru-RU"/>
        </w:rPr>
        <w:t>Вариант 10</w:t>
      </w:r>
    </w:p>
    <w:p w:rsidR="007952B9" w:rsidRPr="00E2605D" w:rsidRDefault="007952B9" w:rsidP="007952B9">
      <w:pPr>
        <w:pStyle w:val="ab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Виды предпринимательской деятельности.</w:t>
      </w:r>
    </w:p>
    <w:p w:rsidR="007952B9" w:rsidRDefault="007952B9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Понятие предпринимательской деятельности. Экономическое значение предпринимательства</w:t>
      </w:r>
      <w:r w:rsidR="00A75B1B" w:rsidRPr="00E2605D">
        <w:rPr>
          <w:rFonts w:asciiTheme="majorHAnsi" w:hAnsiTheme="majorHAnsi"/>
          <w:sz w:val="28"/>
          <w:szCs w:val="28"/>
          <w:lang w:val="ru-RU"/>
        </w:rPr>
        <w:t xml:space="preserve"> и его движущие мотивы. Российское законодательство о правовых основах деятельности фирмы. Виды </w:t>
      </w:r>
      <w:r w:rsidR="00A75B1B" w:rsidRPr="00E2605D">
        <w:rPr>
          <w:rFonts w:asciiTheme="majorHAnsi" w:hAnsiTheme="majorHAnsi"/>
          <w:sz w:val="28"/>
          <w:szCs w:val="28"/>
          <w:lang w:val="ru-RU"/>
        </w:rPr>
        <w:lastRenderedPageBreak/>
        <w:t>предпринимательства по форме образования капитала и сфера его приложения. Типы фирм, достоинства и недостатки каждого из типов.</w:t>
      </w:r>
    </w:p>
    <w:p w:rsidR="00E2605D" w:rsidRPr="00E2605D" w:rsidRDefault="00E2605D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75B1B" w:rsidRPr="00E2605D" w:rsidRDefault="00A75B1B" w:rsidP="00A75B1B">
      <w:pPr>
        <w:pStyle w:val="ab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Кредитно-денежная политика государства.</w:t>
      </w:r>
    </w:p>
    <w:p w:rsidR="00A75B1B" w:rsidRPr="00E2605D" w:rsidRDefault="00A75B1B" w:rsidP="00A75B1B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Кредитно-денежная политика как метод макроэкономического регулирования. Цели кредитно-денежной политики и методы: изменение учетной ставки процента, изменение нормы резервирования, операции на рынке ценных бумаг.</w:t>
      </w:r>
    </w:p>
    <w:p w:rsidR="00A75B1B" w:rsidRPr="00E2605D" w:rsidRDefault="00A75B1B" w:rsidP="00A75B1B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75B1B" w:rsidRPr="00E2605D" w:rsidRDefault="00A75B1B" w:rsidP="00A75B1B">
      <w:pPr>
        <w:pStyle w:val="ab"/>
        <w:spacing w:line="240" w:lineRule="auto"/>
        <w:ind w:left="644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Задача</w:t>
      </w:r>
    </w:p>
    <w:p w:rsidR="00A75B1B" w:rsidRPr="00E2605D" w:rsidRDefault="00A75B1B" w:rsidP="00A75B1B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Номинальный размер ВВП составил 120 млрд. Деньги совершают в среднем 5 оборотов в год. Определить количество денег, необходимых для обслуживания обмена. Как изменится масса денег, если скорость их оборота возрастет до 8 оборотов в год?</w:t>
      </w:r>
    </w:p>
    <w:p w:rsidR="00A75B1B" w:rsidRPr="00E2605D" w:rsidRDefault="00A75B1B" w:rsidP="00A75B1B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75B1B" w:rsidRPr="00E2605D" w:rsidRDefault="00A75B1B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8C7148" w:rsidRDefault="008C7148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40"/>
          <w:szCs w:val="40"/>
          <w:lang w:val="ru-RU"/>
        </w:rPr>
      </w:pPr>
    </w:p>
    <w:p w:rsidR="008C7148" w:rsidRDefault="008C7148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40"/>
          <w:szCs w:val="40"/>
          <w:lang w:val="ru-RU"/>
        </w:rPr>
      </w:pPr>
    </w:p>
    <w:p w:rsidR="008C7148" w:rsidRDefault="008C7148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40"/>
          <w:szCs w:val="40"/>
          <w:lang w:val="ru-RU"/>
        </w:rPr>
      </w:pPr>
    </w:p>
    <w:p w:rsidR="008C7148" w:rsidRDefault="008C7148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40"/>
          <w:szCs w:val="40"/>
          <w:lang w:val="ru-RU"/>
        </w:rPr>
      </w:pPr>
    </w:p>
    <w:p w:rsidR="00A47B2F" w:rsidRPr="00E2605D" w:rsidRDefault="00A47B2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40"/>
          <w:szCs w:val="40"/>
          <w:lang w:val="ru-RU"/>
        </w:rPr>
      </w:pPr>
      <w:r w:rsidRPr="00E2605D">
        <w:rPr>
          <w:rFonts w:asciiTheme="majorHAnsi" w:hAnsiTheme="majorHAnsi"/>
          <w:sz w:val="40"/>
          <w:szCs w:val="40"/>
          <w:lang w:val="ru-RU"/>
        </w:rPr>
        <w:lastRenderedPageBreak/>
        <w:t>Приложение 2</w:t>
      </w:r>
    </w:p>
    <w:p w:rsidR="00A47B2F" w:rsidRPr="00E2605D" w:rsidRDefault="00A47B2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7B2F" w:rsidRPr="00E2605D" w:rsidRDefault="00A47B2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F27017" w:rsidRPr="00E2605D" w:rsidRDefault="00F27017" w:rsidP="00F27017">
      <w:pPr>
        <w:pStyle w:val="ab"/>
        <w:numPr>
          <w:ilvl w:val="0"/>
          <w:numId w:val="18"/>
        </w:numPr>
        <w:spacing w:after="0" w:line="36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eastAsia="Times New Roman" w:hAnsiTheme="majorHAnsi" w:cs="Arial"/>
          <w:color w:val="000000"/>
          <w:sz w:val="28"/>
          <w:szCs w:val="28"/>
          <w:lang w:val="ru-RU" w:bidi="ar-SA"/>
        </w:rPr>
        <w:t xml:space="preserve">Липсиц И.В. </w:t>
      </w:r>
      <w:r w:rsidRPr="00E2605D">
        <w:rPr>
          <w:rFonts w:asciiTheme="majorHAnsi" w:eastAsia="Times New Roman" w:hAnsiTheme="majorHAnsi" w:cs="Arial"/>
          <w:b/>
          <w:color w:val="000000"/>
          <w:sz w:val="28"/>
          <w:szCs w:val="28"/>
          <w:lang w:val="ru-RU" w:bidi="ar-SA"/>
        </w:rPr>
        <w:t xml:space="preserve">«Экономика» </w:t>
      </w:r>
      <w:r w:rsidRPr="00E2605D">
        <w:rPr>
          <w:rFonts w:asciiTheme="majorHAnsi" w:eastAsia="Times New Roman" w:hAnsiTheme="majorHAnsi" w:cs="Arial"/>
          <w:color w:val="000000"/>
          <w:sz w:val="28"/>
          <w:szCs w:val="28"/>
          <w:lang w:val="ru-RU" w:bidi="ar-SA"/>
        </w:rPr>
        <w:t>Издательство Омега 2007 г.</w:t>
      </w:r>
    </w:p>
    <w:p w:rsidR="00F27017" w:rsidRPr="00E2605D" w:rsidRDefault="00F86C21" w:rsidP="00F27017">
      <w:pPr>
        <w:pStyle w:val="ab"/>
        <w:numPr>
          <w:ilvl w:val="0"/>
          <w:numId w:val="18"/>
        </w:numPr>
        <w:spacing w:after="0" w:line="36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eastAsia="Times New Roman" w:hAnsiTheme="majorHAnsi" w:cs="Times New Roman"/>
          <w:color w:val="000000"/>
          <w:sz w:val="28"/>
          <w:szCs w:val="28"/>
          <w:lang w:val="ru-RU" w:bidi="ar-SA"/>
        </w:rPr>
        <w:t>Л</w:t>
      </w:r>
      <w:r w:rsidRPr="00E2605D">
        <w:rPr>
          <w:rFonts w:asciiTheme="majorHAnsi" w:eastAsia="Times New Roman" w:hAnsiTheme="majorHAnsi" w:cs="Arial"/>
          <w:color w:val="000000"/>
          <w:sz w:val="28"/>
          <w:szCs w:val="28"/>
          <w:lang w:val="ru-RU" w:bidi="ar-SA"/>
        </w:rPr>
        <w:t>.</w:t>
      </w:r>
      <w:r w:rsidRPr="00E2605D">
        <w:rPr>
          <w:rFonts w:asciiTheme="majorHAnsi" w:eastAsia="Times New Roman" w:hAnsiTheme="majorHAnsi" w:cs="Times New Roman"/>
          <w:color w:val="000000"/>
          <w:sz w:val="28"/>
          <w:szCs w:val="28"/>
          <w:lang w:val="ru-RU" w:bidi="ar-SA"/>
        </w:rPr>
        <w:t>С</w:t>
      </w:r>
      <w:r w:rsidRPr="00E2605D">
        <w:rPr>
          <w:rFonts w:asciiTheme="majorHAnsi" w:eastAsia="Times New Roman" w:hAnsiTheme="majorHAnsi" w:cs="Arial"/>
          <w:color w:val="000000"/>
          <w:sz w:val="28"/>
          <w:szCs w:val="28"/>
          <w:lang w:val="ru-RU" w:bidi="ar-SA"/>
        </w:rPr>
        <w:t>.</w:t>
      </w:r>
      <w:r w:rsidRPr="00E2605D">
        <w:rPr>
          <w:rFonts w:asciiTheme="majorHAnsi" w:eastAsia="Times New Roman" w:hAnsiTheme="majorHAnsi" w:cs="Times New Roman"/>
          <w:color w:val="000000"/>
          <w:sz w:val="28"/>
          <w:szCs w:val="28"/>
          <w:lang w:val="ru-RU" w:bidi="ar-SA"/>
        </w:rPr>
        <w:t>Тарасевич «Микроэкономика» Юрайт 2003 г.</w:t>
      </w:r>
    </w:p>
    <w:p w:rsidR="00F86C21" w:rsidRPr="00E2605D" w:rsidRDefault="00F86C21" w:rsidP="00F27017">
      <w:pPr>
        <w:pStyle w:val="ab"/>
        <w:numPr>
          <w:ilvl w:val="0"/>
          <w:numId w:val="18"/>
        </w:numPr>
        <w:spacing w:after="0" w:line="36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Носова С.С. «Основы экономики» Издательство Владос 2002 г.</w:t>
      </w:r>
    </w:p>
    <w:p w:rsidR="00F7584E" w:rsidRPr="00E2605D" w:rsidRDefault="00F7584E" w:rsidP="00F27017">
      <w:pPr>
        <w:pStyle w:val="ab"/>
        <w:numPr>
          <w:ilvl w:val="0"/>
          <w:numId w:val="18"/>
        </w:numPr>
        <w:spacing w:after="0" w:line="36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«Экономика строительной отрасли» под редакцией Н.И.Бакушевой Издательский центр Академия 2006 г.</w:t>
      </w:r>
    </w:p>
    <w:p w:rsidR="00F7584E" w:rsidRPr="00E2605D" w:rsidRDefault="00F7584E" w:rsidP="00F27017">
      <w:pPr>
        <w:pStyle w:val="ab"/>
        <w:numPr>
          <w:ilvl w:val="0"/>
          <w:numId w:val="18"/>
        </w:numPr>
        <w:spacing w:after="0" w:line="36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«Современная экономика» под редакцией О.Ю.Мамедова 1996 г.</w:t>
      </w:r>
    </w:p>
    <w:p w:rsidR="00F7584E" w:rsidRPr="00E2605D" w:rsidRDefault="00F7584E" w:rsidP="00F27017">
      <w:pPr>
        <w:pStyle w:val="ab"/>
        <w:numPr>
          <w:ilvl w:val="0"/>
          <w:numId w:val="18"/>
        </w:numPr>
        <w:spacing w:after="0" w:line="36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«Экономика» под редакцией А.С.Булатова 1999 г.</w:t>
      </w:r>
    </w:p>
    <w:p w:rsidR="00F7584E" w:rsidRPr="00E2605D" w:rsidRDefault="00F7584E" w:rsidP="00F27017">
      <w:pPr>
        <w:pStyle w:val="ab"/>
        <w:numPr>
          <w:ilvl w:val="0"/>
          <w:numId w:val="18"/>
        </w:numPr>
        <w:spacing w:after="0" w:line="36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«Курс экономической теории» под редакцией М.Н.Чепурина, Е.А.Киселевой.</w:t>
      </w:r>
    </w:p>
    <w:p w:rsidR="00F7584E" w:rsidRPr="00E2605D" w:rsidRDefault="00F7584E" w:rsidP="00F27017">
      <w:pPr>
        <w:pStyle w:val="ab"/>
        <w:numPr>
          <w:ilvl w:val="0"/>
          <w:numId w:val="18"/>
        </w:numPr>
        <w:spacing w:after="0" w:line="36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«Экономическая теория» под редакцией Л.П.Куракова.</w:t>
      </w:r>
    </w:p>
    <w:p w:rsidR="00F7584E" w:rsidRPr="00E2605D" w:rsidRDefault="00F7584E" w:rsidP="00F27017">
      <w:pPr>
        <w:pStyle w:val="ab"/>
        <w:numPr>
          <w:ilvl w:val="0"/>
          <w:numId w:val="18"/>
        </w:numPr>
        <w:spacing w:after="0" w:line="36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«Основы экономики» под редакцией В.Г.Слагода. </w:t>
      </w: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25EF" w:rsidRPr="00E2605D" w:rsidRDefault="00A425EF" w:rsidP="007952B9">
      <w:pPr>
        <w:pStyle w:val="ab"/>
        <w:spacing w:line="240" w:lineRule="auto"/>
        <w:ind w:left="644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004524" w:rsidRDefault="00004524" w:rsidP="00004524">
      <w:pPr>
        <w:spacing w:line="240" w:lineRule="auto"/>
        <w:ind w:left="284"/>
        <w:contextualSpacing/>
        <w:jc w:val="both"/>
        <w:rPr>
          <w:sz w:val="28"/>
          <w:szCs w:val="28"/>
          <w:lang w:val="ru-RU"/>
        </w:rPr>
      </w:pPr>
    </w:p>
    <w:p w:rsidR="00004524" w:rsidRDefault="00004524" w:rsidP="00004524">
      <w:pPr>
        <w:spacing w:line="240" w:lineRule="auto"/>
        <w:ind w:left="284"/>
        <w:contextualSpacing/>
        <w:jc w:val="both"/>
        <w:rPr>
          <w:sz w:val="28"/>
          <w:szCs w:val="28"/>
          <w:lang w:val="ru-RU"/>
        </w:rPr>
      </w:pPr>
    </w:p>
    <w:p w:rsidR="00261CC9" w:rsidRDefault="00261CC9" w:rsidP="00261CC9">
      <w:pPr>
        <w:jc w:val="both"/>
        <w:rPr>
          <w:sz w:val="28"/>
          <w:szCs w:val="28"/>
          <w:lang w:val="ru-RU"/>
        </w:rPr>
      </w:pPr>
    </w:p>
    <w:p w:rsidR="00976D64" w:rsidRDefault="00976D64" w:rsidP="00261CC9">
      <w:pPr>
        <w:jc w:val="both"/>
        <w:rPr>
          <w:sz w:val="28"/>
          <w:szCs w:val="28"/>
          <w:lang w:val="ru-RU"/>
        </w:rPr>
      </w:pPr>
    </w:p>
    <w:p w:rsidR="00976D64" w:rsidRDefault="00976D64" w:rsidP="00261CC9">
      <w:pPr>
        <w:jc w:val="both"/>
        <w:rPr>
          <w:sz w:val="28"/>
          <w:szCs w:val="28"/>
          <w:lang w:val="ru-RU"/>
        </w:rPr>
      </w:pPr>
    </w:p>
    <w:p w:rsidR="00976D64" w:rsidRDefault="00976D64" w:rsidP="00261CC9">
      <w:pPr>
        <w:jc w:val="both"/>
        <w:rPr>
          <w:sz w:val="28"/>
          <w:szCs w:val="28"/>
          <w:lang w:val="ru-RU"/>
        </w:rPr>
      </w:pPr>
    </w:p>
    <w:p w:rsidR="00976D64" w:rsidRDefault="00976D64" w:rsidP="00261CC9">
      <w:pPr>
        <w:jc w:val="both"/>
        <w:rPr>
          <w:sz w:val="28"/>
          <w:szCs w:val="28"/>
          <w:lang w:val="ru-RU"/>
        </w:rPr>
      </w:pPr>
    </w:p>
    <w:p w:rsidR="00976D64" w:rsidRDefault="00976D64" w:rsidP="00261CC9">
      <w:pPr>
        <w:jc w:val="both"/>
        <w:rPr>
          <w:sz w:val="28"/>
          <w:szCs w:val="28"/>
          <w:lang w:val="ru-RU"/>
        </w:rPr>
      </w:pPr>
    </w:p>
    <w:p w:rsidR="00976D64" w:rsidRDefault="00976D64" w:rsidP="00261CC9">
      <w:pPr>
        <w:jc w:val="both"/>
        <w:rPr>
          <w:sz w:val="28"/>
          <w:szCs w:val="28"/>
          <w:lang w:val="ru-RU"/>
        </w:rPr>
      </w:pPr>
    </w:p>
    <w:p w:rsidR="00976D64" w:rsidRDefault="00976D64" w:rsidP="00261CC9">
      <w:pPr>
        <w:jc w:val="both"/>
        <w:rPr>
          <w:sz w:val="28"/>
          <w:szCs w:val="28"/>
          <w:lang w:val="ru-RU"/>
        </w:rPr>
      </w:pPr>
    </w:p>
    <w:p w:rsidR="00976D64" w:rsidRDefault="00976D64" w:rsidP="00261CC9">
      <w:pPr>
        <w:jc w:val="both"/>
        <w:rPr>
          <w:sz w:val="28"/>
          <w:szCs w:val="28"/>
          <w:lang w:val="ru-RU"/>
        </w:rPr>
      </w:pPr>
    </w:p>
    <w:p w:rsidR="00976D64" w:rsidRDefault="00976D64" w:rsidP="00261CC9">
      <w:pPr>
        <w:jc w:val="both"/>
        <w:rPr>
          <w:sz w:val="28"/>
          <w:szCs w:val="28"/>
          <w:lang w:val="ru-RU"/>
        </w:rPr>
      </w:pPr>
    </w:p>
    <w:p w:rsidR="00976D64" w:rsidRPr="00E2605D" w:rsidRDefault="00727F7E" w:rsidP="00261CC9">
      <w:pPr>
        <w:jc w:val="both"/>
        <w:rPr>
          <w:rFonts w:asciiTheme="majorHAnsi" w:hAnsiTheme="majorHAnsi"/>
          <w:sz w:val="40"/>
          <w:szCs w:val="40"/>
          <w:lang w:val="ru-RU"/>
        </w:rPr>
      </w:pPr>
      <w:r w:rsidRPr="00E2605D">
        <w:rPr>
          <w:rFonts w:asciiTheme="majorHAnsi" w:hAnsiTheme="majorHAnsi"/>
          <w:sz w:val="40"/>
          <w:szCs w:val="40"/>
          <w:lang w:val="ru-RU"/>
        </w:rPr>
        <w:lastRenderedPageBreak/>
        <w:t>Приложение 3</w:t>
      </w:r>
    </w:p>
    <w:p w:rsidR="00727F7E" w:rsidRPr="00E2605D" w:rsidRDefault="00727F7E" w:rsidP="00727F7E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E2605D">
        <w:rPr>
          <w:rFonts w:asciiTheme="majorHAnsi" w:hAnsiTheme="majorHAnsi"/>
          <w:b/>
          <w:sz w:val="28"/>
          <w:szCs w:val="28"/>
          <w:lang w:val="ru-RU"/>
        </w:rPr>
        <w:t>Методические указания по решению задач.</w:t>
      </w:r>
    </w:p>
    <w:p w:rsidR="00727F7E" w:rsidRPr="00E2605D" w:rsidRDefault="00727F7E" w:rsidP="00727F7E">
      <w:pPr>
        <w:rPr>
          <w:rFonts w:asciiTheme="majorHAnsi" w:hAnsiTheme="majorHAnsi"/>
          <w:b/>
          <w:sz w:val="32"/>
          <w:szCs w:val="32"/>
          <w:u w:val="single"/>
          <w:lang w:val="ru-RU"/>
        </w:rPr>
      </w:pPr>
      <w:r w:rsidRPr="00E2605D">
        <w:rPr>
          <w:rFonts w:asciiTheme="majorHAnsi" w:hAnsiTheme="majorHAnsi"/>
          <w:b/>
          <w:sz w:val="32"/>
          <w:szCs w:val="32"/>
          <w:u w:val="single"/>
          <w:lang w:val="ru-RU"/>
        </w:rPr>
        <w:t>Вариант 1</w:t>
      </w:r>
    </w:p>
    <w:p w:rsidR="00727F7E" w:rsidRPr="00E2605D" w:rsidRDefault="00727F7E" w:rsidP="00727F7E">
      <w:pPr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Рассчитайте норму (уровень) безработицы в стране, если количество фактически безработных составляет 5 млн. человек, а трудоспособное население 140 млн. человек.</w:t>
      </w:r>
    </w:p>
    <w:p w:rsidR="00727F7E" w:rsidRPr="00E2605D" w:rsidRDefault="00727F7E" w:rsidP="00727F7E">
      <w:pPr>
        <w:rPr>
          <w:rFonts w:asciiTheme="majorHAnsi" w:hAnsiTheme="majorHAnsi"/>
          <w:sz w:val="28"/>
          <w:szCs w:val="28"/>
          <w:u w:val="single"/>
          <w:lang w:val="ru-RU"/>
        </w:rPr>
      </w:pPr>
      <w:r w:rsidRPr="00E2605D">
        <w:rPr>
          <w:rFonts w:asciiTheme="majorHAnsi" w:hAnsiTheme="majorHAnsi"/>
          <w:sz w:val="28"/>
          <w:szCs w:val="28"/>
          <w:u w:val="single"/>
          <w:lang w:val="ru-RU"/>
        </w:rPr>
        <w:t>Решение</w:t>
      </w:r>
    </w:p>
    <w:p w:rsidR="00727F7E" w:rsidRPr="00E2605D" w:rsidRDefault="00727F7E" w:rsidP="00727F7E">
      <w:pPr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Необходимо определить, какую долю (в %) от трудоспособного населения составляют фактически безработные. Для этого воспользуемся формулой:</w:t>
      </w:r>
    </w:p>
    <w:p w:rsidR="00727F7E" w:rsidRPr="00E2605D" w:rsidRDefault="00727F7E" w:rsidP="00727F7E">
      <w:pPr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Норма безработицы = </w:t>
      </w:r>
      <m:oMath>
        <m:f>
          <m:fPr>
            <m:ctrlPr>
              <w:rPr>
                <w:rFonts w:ascii="Cambria Math" w:hAnsiTheme="majorHAnsi"/>
                <w:i/>
                <w:sz w:val="36"/>
                <w:szCs w:val="36"/>
                <w:lang w:val="ru-RU"/>
              </w:rPr>
            </m:ctrlPr>
          </m:fPr>
          <m:num>
            <m:r>
              <w:rPr>
                <w:rFonts w:ascii="Cambria Math" w:hAnsiTheme="majorHAnsi"/>
                <w:sz w:val="36"/>
                <w:szCs w:val="36"/>
                <w:lang w:val="ru-RU"/>
              </w:rPr>
              <m:t>фактически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 xml:space="preserve"> 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>безработные</m:t>
            </m:r>
          </m:num>
          <m:den>
            <m:r>
              <w:rPr>
                <w:rFonts w:ascii="Cambria Math" w:hAnsiTheme="majorHAnsi"/>
                <w:sz w:val="36"/>
                <w:szCs w:val="36"/>
                <w:lang w:val="ru-RU"/>
              </w:rPr>
              <m:t>трудоспособное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 xml:space="preserve"> 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>население</m:t>
            </m:r>
          </m:den>
        </m:f>
        <m:r>
          <w:rPr>
            <w:rFonts w:ascii="Cambria Math" w:hAnsiTheme="majorHAnsi"/>
            <w:sz w:val="36"/>
            <w:szCs w:val="36"/>
            <w:lang w:val="ru-RU"/>
          </w:rPr>
          <m:t xml:space="preserve"> </m:t>
        </m:r>
        <m:r>
          <w:rPr>
            <w:rFonts w:ascii="Cambria Math" w:hAnsiTheme="majorHAnsi"/>
            <w:sz w:val="36"/>
            <w:szCs w:val="36"/>
            <w:lang w:val="ru-RU"/>
          </w:rPr>
          <m:t>×</m:t>
        </m:r>
        <m:r>
          <w:rPr>
            <w:rFonts w:ascii="Cambria Math" w:hAnsiTheme="majorHAnsi"/>
            <w:sz w:val="36"/>
            <w:szCs w:val="36"/>
            <w:lang w:val="ru-RU"/>
          </w:rPr>
          <m:t>100%</m:t>
        </m:r>
      </m:oMath>
    </w:p>
    <w:p w:rsidR="00727F7E" w:rsidRPr="00E2605D" w:rsidRDefault="00727F7E" w:rsidP="00727F7E">
      <w:pPr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727F7E" w:rsidRPr="00E2605D" w:rsidRDefault="00727F7E" w:rsidP="00727F7E">
      <w:pPr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Норма безработицы = </w:t>
      </w:r>
      <m:oMath>
        <m:f>
          <m:fPr>
            <m:ctrlPr>
              <w:rPr>
                <w:rFonts w:ascii="Cambria Math" w:hAnsiTheme="majorHAnsi"/>
                <w:i/>
                <w:sz w:val="36"/>
                <w:szCs w:val="36"/>
                <w:lang w:val="ru-RU"/>
              </w:rPr>
            </m:ctrlPr>
          </m:fPr>
          <m:num>
            <m:r>
              <w:rPr>
                <w:rFonts w:ascii="Cambria Math" w:hAnsiTheme="majorHAnsi"/>
                <w:sz w:val="36"/>
                <w:szCs w:val="36"/>
                <w:lang w:val="ru-RU"/>
              </w:rPr>
              <m:t xml:space="preserve">5 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>млн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>.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>чел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>.</m:t>
            </m:r>
          </m:num>
          <m:den>
            <m:r>
              <w:rPr>
                <w:rFonts w:ascii="Cambria Math" w:hAnsiTheme="majorHAnsi"/>
                <w:sz w:val="36"/>
                <w:szCs w:val="36"/>
                <w:lang w:val="ru-RU"/>
              </w:rPr>
              <m:t xml:space="preserve">140 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>млн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>.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>чел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>.</m:t>
            </m:r>
          </m:den>
        </m:f>
        <m:r>
          <w:rPr>
            <w:rFonts w:ascii="Cambria Math" w:hAnsiTheme="majorHAnsi"/>
            <w:sz w:val="36"/>
            <w:szCs w:val="36"/>
            <w:lang w:val="ru-RU"/>
          </w:rPr>
          <m:t xml:space="preserve"> </m:t>
        </m:r>
        <m:r>
          <w:rPr>
            <w:rFonts w:ascii="Cambria Math" w:hAnsiTheme="majorHAnsi"/>
            <w:sz w:val="36"/>
            <w:szCs w:val="36"/>
            <w:lang w:val="ru-RU"/>
          </w:rPr>
          <m:t>×</m:t>
        </m:r>
        <m:r>
          <w:rPr>
            <w:rFonts w:ascii="Cambria Math" w:hAnsiTheme="majorHAnsi"/>
            <w:sz w:val="36"/>
            <w:szCs w:val="36"/>
            <w:lang w:val="ru-RU"/>
          </w:rPr>
          <m:t>100%=3,6%</m:t>
        </m:r>
      </m:oMath>
    </w:p>
    <w:p w:rsidR="00976D64" w:rsidRPr="00E2605D" w:rsidRDefault="00976D64" w:rsidP="00261CC9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976D64" w:rsidRDefault="00440FB2" w:rsidP="00440FB2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  <w:lang w:val="ru-RU"/>
        </w:rPr>
      </w:pPr>
      <w:r w:rsidRPr="00E2605D">
        <w:rPr>
          <w:rFonts w:asciiTheme="majorHAnsi" w:hAnsiTheme="majorHAnsi"/>
          <w:b/>
          <w:sz w:val="32"/>
          <w:szCs w:val="32"/>
          <w:u w:val="single"/>
          <w:lang w:val="ru-RU"/>
        </w:rPr>
        <w:t>Вариант 2</w:t>
      </w:r>
    </w:p>
    <w:p w:rsidR="00E2605D" w:rsidRPr="00E2605D" w:rsidRDefault="00E2605D" w:rsidP="00440FB2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  <w:lang w:val="ru-RU"/>
        </w:rPr>
      </w:pPr>
    </w:p>
    <w:p w:rsidR="00440FB2" w:rsidRDefault="00440FB2" w:rsidP="00440FB2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Строительной компанией приобретен подъемный кран стоимостью 950 тыс. рублей со сроком полезного использования 10 лет. Определить годовую сумму амортизационных отчислений.</w:t>
      </w:r>
    </w:p>
    <w:p w:rsidR="00E2605D" w:rsidRPr="00E2605D" w:rsidRDefault="00E2605D" w:rsidP="00440FB2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440FB2" w:rsidRPr="00E2605D" w:rsidRDefault="00440FB2" w:rsidP="00440FB2">
      <w:pPr>
        <w:spacing w:after="0" w:line="240" w:lineRule="auto"/>
        <w:jc w:val="both"/>
        <w:rPr>
          <w:rFonts w:asciiTheme="majorHAnsi" w:hAnsiTheme="majorHAnsi"/>
          <w:sz w:val="28"/>
          <w:szCs w:val="28"/>
          <w:u w:val="single"/>
          <w:lang w:val="ru-RU"/>
        </w:rPr>
      </w:pPr>
      <w:r w:rsidRPr="00E2605D">
        <w:rPr>
          <w:rFonts w:asciiTheme="majorHAnsi" w:hAnsiTheme="majorHAnsi"/>
          <w:sz w:val="28"/>
          <w:szCs w:val="28"/>
          <w:u w:val="single"/>
          <w:lang w:val="ru-RU"/>
        </w:rPr>
        <w:t>Решение</w:t>
      </w:r>
    </w:p>
    <w:p w:rsidR="00440FB2" w:rsidRPr="00E2605D" w:rsidRDefault="00440FB2" w:rsidP="00440FB2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Годовая сумма амортизационных отчислений определяется по формуле:</w:t>
      </w:r>
    </w:p>
    <w:p w:rsidR="00440FB2" w:rsidRPr="00E2605D" w:rsidRDefault="00440FB2" w:rsidP="00440FB2">
      <w:pPr>
        <w:spacing w:after="0" w:line="240" w:lineRule="auto"/>
        <w:jc w:val="both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А = Фп </w:t>
      </w:r>
      <m:oMath>
        <m:r>
          <w:rPr>
            <w:rFonts w:ascii="Cambria Math" w:hAnsiTheme="majorHAnsi"/>
            <w:lang w:val="ru-RU"/>
          </w:rPr>
          <m:t>×</m:t>
        </m:r>
      </m:oMath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 На, где</w:t>
      </w:r>
    </w:p>
    <w:p w:rsidR="00440FB2" w:rsidRPr="00E2605D" w:rsidRDefault="00440FB2" w:rsidP="00440FB2">
      <w:pPr>
        <w:spacing w:after="0" w:line="240" w:lineRule="auto"/>
        <w:jc w:val="both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А – годовая сумма амортизации;</w:t>
      </w:r>
    </w:p>
    <w:p w:rsidR="00440FB2" w:rsidRPr="00E2605D" w:rsidRDefault="00440FB2" w:rsidP="00440FB2">
      <w:pPr>
        <w:spacing w:after="0" w:line="240" w:lineRule="auto"/>
        <w:jc w:val="both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Фп – первоначальная стоимость подъемного крана;</w:t>
      </w:r>
    </w:p>
    <w:p w:rsidR="00440FB2" w:rsidRPr="00E2605D" w:rsidRDefault="00440FB2" w:rsidP="00440FB2">
      <w:pPr>
        <w:spacing w:after="0" w:line="240" w:lineRule="auto"/>
        <w:jc w:val="both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На – норма амортизации;</w:t>
      </w:r>
    </w:p>
    <w:p w:rsidR="00440FB2" w:rsidRPr="00E2605D" w:rsidRDefault="00440FB2" w:rsidP="00440FB2">
      <w:pPr>
        <w:spacing w:after="0" w:line="240" w:lineRule="auto"/>
        <w:jc w:val="both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На = (1/П)</w:t>
      </w:r>
      <m:oMath>
        <m:r>
          <w:rPr>
            <w:rFonts w:ascii="Cambria Math" w:hAnsiTheme="majorHAnsi"/>
            <w:lang w:val="ru-RU"/>
          </w:rPr>
          <m:t xml:space="preserve"> </m:t>
        </m:r>
        <m:r>
          <w:rPr>
            <w:rFonts w:ascii="Cambria Math" w:hAnsiTheme="majorHAnsi"/>
            <w:lang w:val="ru-RU"/>
          </w:rPr>
          <m:t>×</m:t>
        </m:r>
      </m:oMath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100%, где</w:t>
      </w:r>
    </w:p>
    <w:p w:rsidR="00440FB2" w:rsidRPr="00E2605D" w:rsidRDefault="00440FB2" w:rsidP="00440FB2">
      <w:pPr>
        <w:spacing w:after="0" w:line="240" w:lineRule="auto"/>
        <w:jc w:val="both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П – срок полезного использования.</w:t>
      </w:r>
    </w:p>
    <w:p w:rsidR="00440FB2" w:rsidRPr="00E2605D" w:rsidRDefault="00440FB2" w:rsidP="00440FB2">
      <w:pPr>
        <w:spacing w:after="0" w:line="240" w:lineRule="auto"/>
        <w:jc w:val="both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Определяем </w:t>
      </w:r>
    </w:p>
    <w:p w:rsidR="00440FB2" w:rsidRPr="00E2605D" w:rsidRDefault="00440FB2" w:rsidP="00440FB2">
      <w:pPr>
        <w:spacing w:after="0" w:line="240" w:lineRule="auto"/>
        <w:jc w:val="both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На = </w:t>
      </w:r>
      <m:oMath>
        <m:f>
          <m:fPr>
            <m:ctrlPr>
              <w:rPr>
                <w:rFonts w:ascii="Cambria Math" w:hAnsiTheme="majorHAnsi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Theme="majorHAnsi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Theme="majorHAnsi"/>
                <w:sz w:val="28"/>
                <w:szCs w:val="28"/>
                <w:lang w:val="ru-RU"/>
              </w:rPr>
              <m:t>10</m:t>
            </m:r>
          </m:den>
        </m:f>
        <m:r>
          <w:rPr>
            <w:rFonts w:ascii="Cambria Math" w:hAnsiTheme="majorHAnsi"/>
            <w:sz w:val="28"/>
            <w:szCs w:val="28"/>
            <w:lang w:val="ru-RU"/>
          </w:rPr>
          <m:t xml:space="preserve"> </m:t>
        </m:r>
        <m:r>
          <w:rPr>
            <w:rFonts w:ascii="Cambria Math" w:hAnsiTheme="majorHAnsi"/>
            <w:sz w:val="28"/>
            <w:szCs w:val="28"/>
            <w:lang w:val="ru-RU"/>
          </w:rPr>
          <m:t>×</m:t>
        </m:r>
        <m:r>
          <w:rPr>
            <w:rFonts w:ascii="Cambria Math" w:hAnsiTheme="majorHAnsi"/>
            <w:sz w:val="28"/>
            <w:szCs w:val="28"/>
            <w:lang w:val="ru-RU"/>
          </w:rPr>
          <m:t>100%=10%</m:t>
        </m:r>
      </m:oMath>
    </w:p>
    <w:p w:rsidR="00440FB2" w:rsidRPr="00E2605D" w:rsidRDefault="00440FB2" w:rsidP="00440FB2">
      <w:pPr>
        <w:spacing w:after="0" w:line="240" w:lineRule="auto"/>
        <w:jc w:val="both"/>
        <w:rPr>
          <w:rFonts w:asciiTheme="majorHAnsi" w:eastAsiaTheme="minorEastAsia" w:hAnsiTheme="majorHAnsi"/>
          <w:sz w:val="36"/>
          <w:szCs w:val="36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А = 950 тыс.</w:t>
      </w:r>
      <m:oMath>
        <m:r>
          <w:rPr>
            <w:rFonts w:ascii="Cambria Math" w:hAnsiTheme="majorHAnsi"/>
            <w:sz w:val="28"/>
            <w:szCs w:val="28"/>
            <w:lang w:val="ru-RU"/>
          </w:rPr>
          <m:t xml:space="preserve"> </m:t>
        </m:r>
        <m:r>
          <w:rPr>
            <w:rFonts w:ascii="Cambria Math" w:hAnsiTheme="majorHAnsi"/>
            <w:sz w:val="28"/>
            <w:szCs w:val="28"/>
            <w:lang w:val="ru-RU"/>
          </w:rPr>
          <m:t>×</m:t>
        </m:r>
        <m:r>
          <w:rPr>
            <w:rFonts w:ascii="Cambria Math" w:hAnsiTheme="majorHAnsi"/>
            <w:sz w:val="28"/>
            <w:szCs w:val="28"/>
            <w:lang w:val="ru-RU"/>
          </w:rPr>
          <m:t xml:space="preserve">10% </m:t>
        </m:r>
        <m:r>
          <w:rPr>
            <w:rFonts w:ascii="Cambria Math" w:hAnsiTheme="majorHAnsi"/>
            <w:sz w:val="28"/>
            <w:szCs w:val="28"/>
            <w:lang w:val="ru-RU"/>
          </w:rPr>
          <m:t>÷</m:t>
        </m:r>
        <m:r>
          <w:rPr>
            <w:rFonts w:ascii="Cambria Math" w:hAnsiTheme="majorHAnsi"/>
            <w:sz w:val="28"/>
            <w:szCs w:val="28"/>
            <w:lang w:val="ru-RU"/>
          </w:rPr>
          <m:t>100%</m:t>
        </m:r>
      </m:oMath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 = 95000 руб.</w:t>
      </w:r>
    </w:p>
    <w:p w:rsidR="00440FB2" w:rsidRPr="00E2605D" w:rsidRDefault="00440FB2" w:rsidP="00440FB2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976D64" w:rsidRPr="00E2605D" w:rsidRDefault="00976D64" w:rsidP="00440FB2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691583" w:rsidRPr="00E2605D" w:rsidRDefault="00691583" w:rsidP="00691583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  <w:lang w:val="ru-RU"/>
        </w:rPr>
      </w:pPr>
      <w:r w:rsidRPr="00E2605D">
        <w:rPr>
          <w:rFonts w:asciiTheme="majorHAnsi" w:hAnsiTheme="majorHAnsi"/>
          <w:b/>
          <w:sz w:val="32"/>
          <w:szCs w:val="32"/>
          <w:u w:val="single"/>
          <w:lang w:val="ru-RU"/>
        </w:rPr>
        <w:lastRenderedPageBreak/>
        <w:t>Вариант 3</w:t>
      </w:r>
    </w:p>
    <w:p w:rsidR="00691583" w:rsidRPr="00E2605D" w:rsidRDefault="00691583" w:rsidP="0069158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Предположим, что в экономике имеется определенное количество экономических ресурсов, которое необходимо распределить между двумя альтернативными отраслями: производством кинокамер и производством часов.</w:t>
      </w:r>
    </w:p>
    <w:p w:rsidR="00691583" w:rsidRPr="00E2605D" w:rsidRDefault="00691583" w:rsidP="0069158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Даны следующие варианты распределения:</w:t>
      </w:r>
    </w:p>
    <w:p w:rsidR="00691583" w:rsidRPr="00E2605D" w:rsidRDefault="00691583" w:rsidP="00691583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</w:p>
    <w:tbl>
      <w:tblPr>
        <w:tblStyle w:val="af4"/>
        <w:tblW w:w="0" w:type="auto"/>
        <w:tblInd w:w="649" w:type="dxa"/>
        <w:tblLook w:val="04A0"/>
      </w:tblPr>
      <w:tblGrid>
        <w:gridCol w:w="2411"/>
        <w:gridCol w:w="1134"/>
        <w:gridCol w:w="1134"/>
        <w:gridCol w:w="1276"/>
        <w:gridCol w:w="1134"/>
        <w:gridCol w:w="1275"/>
      </w:tblGrid>
      <w:tr w:rsidR="00691583" w:rsidRPr="00E2605D" w:rsidTr="00E2605D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583" w:rsidRPr="00E2605D" w:rsidRDefault="00691583" w:rsidP="00A70078">
            <w:pPr>
              <w:contextualSpacing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583" w:rsidRPr="00E2605D" w:rsidRDefault="00691583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А</w:t>
            </w:r>
          </w:p>
        </w:tc>
        <w:tc>
          <w:tcPr>
            <w:tcW w:w="1134" w:type="dxa"/>
          </w:tcPr>
          <w:p w:rsidR="00691583" w:rsidRPr="00E2605D" w:rsidRDefault="00691583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В</w:t>
            </w:r>
          </w:p>
        </w:tc>
        <w:tc>
          <w:tcPr>
            <w:tcW w:w="1276" w:type="dxa"/>
          </w:tcPr>
          <w:p w:rsidR="00691583" w:rsidRPr="00E2605D" w:rsidRDefault="00691583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С</w:t>
            </w:r>
          </w:p>
        </w:tc>
        <w:tc>
          <w:tcPr>
            <w:tcW w:w="1134" w:type="dxa"/>
          </w:tcPr>
          <w:p w:rsidR="00691583" w:rsidRPr="00E2605D" w:rsidRDefault="00691583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Д</w:t>
            </w:r>
          </w:p>
        </w:tc>
        <w:tc>
          <w:tcPr>
            <w:tcW w:w="1275" w:type="dxa"/>
          </w:tcPr>
          <w:p w:rsidR="00691583" w:rsidRPr="00E2605D" w:rsidRDefault="00691583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Е</w:t>
            </w:r>
          </w:p>
        </w:tc>
      </w:tr>
      <w:tr w:rsidR="00691583" w:rsidRPr="00E2605D" w:rsidTr="00E2605D">
        <w:tc>
          <w:tcPr>
            <w:tcW w:w="2411" w:type="dxa"/>
            <w:tcBorders>
              <w:top w:val="single" w:sz="4" w:space="0" w:color="auto"/>
            </w:tcBorders>
          </w:tcPr>
          <w:p w:rsidR="00691583" w:rsidRPr="00E2605D" w:rsidRDefault="00691583" w:rsidP="00A7007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кинокамеры</w:t>
            </w:r>
          </w:p>
        </w:tc>
        <w:tc>
          <w:tcPr>
            <w:tcW w:w="1134" w:type="dxa"/>
          </w:tcPr>
          <w:p w:rsidR="00691583" w:rsidRPr="00E2605D" w:rsidRDefault="00691583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</w:tcPr>
          <w:p w:rsidR="00691583" w:rsidRPr="00E2605D" w:rsidRDefault="00691583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691583" w:rsidRPr="00E2605D" w:rsidRDefault="00691583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</w:tcPr>
          <w:p w:rsidR="00691583" w:rsidRPr="00E2605D" w:rsidRDefault="00691583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60</w:t>
            </w:r>
          </w:p>
        </w:tc>
        <w:tc>
          <w:tcPr>
            <w:tcW w:w="1275" w:type="dxa"/>
          </w:tcPr>
          <w:p w:rsidR="00691583" w:rsidRPr="00E2605D" w:rsidRDefault="00691583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80</w:t>
            </w:r>
          </w:p>
        </w:tc>
      </w:tr>
      <w:tr w:rsidR="00691583" w:rsidRPr="00E2605D" w:rsidTr="00E2605D">
        <w:tc>
          <w:tcPr>
            <w:tcW w:w="2411" w:type="dxa"/>
          </w:tcPr>
          <w:p w:rsidR="00691583" w:rsidRPr="00E2605D" w:rsidRDefault="00691583" w:rsidP="00A70078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1134" w:type="dxa"/>
          </w:tcPr>
          <w:p w:rsidR="00691583" w:rsidRPr="00E2605D" w:rsidRDefault="00691583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400</w:t>
            </w:r>
          </w:p>
        </w:tc>
        <w:tc>
          <w:tcPr>
            <w:tcW w:w="1134" w:type="dxa"/>
          </w:tcPr>
          <w:p w:rsidR="00691583" w:rsidRPr="00E2605D" w:rsidRDefault="00691583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350</w:t>
            </w:r>
          </w:p>
        </w:tc>
        <w:tc>
          <w:tcPr>
            <w:tcW w:w="1276" w:type="dxa"/>
          </w:tcPr>
          <w:p w:rsidR="00691583" w:rsidRPr="00E2605D" w:rsidRDefault="00691583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</w:tcPr>
          <w:p w:rsidR="00691583" w:rsidRPr="00E2605D" w:rsidRDefault="00691583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691583" w:rsidRPr="00E2605D" w:rsidRDefault="00691583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0</w:t>
            </w:r>
          </w:p>
        </w:tc>
      </w:tr>
    </w:tbl>
    <w:p w:rsidR="00976D64" w:rsidRPr="00E2605D" w:rsidRDefault="00976D64" w:rsidP="00440FB2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976D64" w:rsidRPr="00E2605D" w:rsidRDefault="007B3B95" w:rsidP="007B3B95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А) </w:t>
      </w:r>
      <w:r w:rsidR="00037BA5" w:rsidRPr="00E2605D">
        <w:rPr>
          <w:rFonts w:asciiTheme="majorHAnsi" w:hAnsiTheme="majorHAnsi"/>
          <w:sz w:val="28"/>
          <w:szCs w:val="28"/>
          <w:lang w:val="ru-RU"/>
        </w:rPr>
        <w:t>Построить кривую производственных возможностей.</w:t>
      </w:r>
    </w:p>
    <w:p w:rsidR="00037BA5" w:rsidRPr="00E2605D" w:rsidRDefault="007B3B95" w:rsidP="007B3B95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Б) </w:t>
      </w:r>
      <w:r w:rsidR="00037BA5" w:rsidRPr="00E2605D">
        <w:rPr>
          <w:rFonts w:asciiTheme="majorHAnsi" w:hAnsiTheme="majorHAnsi"/>
          <w:sz w:val="28"/>
          <w:szCs w:val="28"/>
          <w:lang w:val="ru-RU"/>
        </w:rPr>
        <w:t>Определить возможно ли производить одновременно:</w:t>
      </w:r>
    </w:p>
    <w:p w:rsidR="00037BA5" w:rsidRPr="00E2605D" w:rsidRDefault="00037BA5" w:rsidP="00037BA5">
      <w:pPr>
        <w:pStyle w:val="ab"/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- 40 кинокамер и 200 часов</w:t>
      </w:r>
    </w:p>
    <w:p w:rsidR="00037BA5" w:rsidRDefault="00037BA5" w:rsidP="00037BA5">
      <w:pPr>
        <w:pStyle w:val="ab"/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- 58 часов и 120 кинокамер</w:t>
      </w:r>
    </w:p>
    <w:p w:rsidR="00E2605D" w:rsidRPr="00E2605D" w:rsidRDefault="00E2605D" w:rsidP="00037BA5">
      <w:pPr>
        <w:pStyle w:val="ab"/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037BA5" w:rsidRDefault="00037BA5" w:rsidP="00037BA5">
      <w:pPr>
        <w:spacing w:after="0" w:line="240" w:lineRule="auto"/>
        <w:jc w:val="both"/>
        <w:rPr>
          <w:rFonts w:asciiTheme="majorHAnsi" w:hAnsiTheme="majorHAnsi"/>
          <w:sz w:val="28"/>
          <w:szCs w:val="28"/>
          <w:u w:val="single"/>
          <w:lang w:val="ru-RU"/>
        </w:rPr>
      </w:pPr>
      <w:r w:rsidRPr="00E2605D">
        <w:rPr>
          <w:rFonts w:asciiTheme="majorHAnsi" w:hAnsiTheme="majorHAnsi"/>
          <w:sz w:val="28"/>
          <w:szCs w:val="28"/>
          <w:u w:val="single"/>
          <w:lang w:val="ru-RU"/>
        </w:rPr>
        <w:t xml:space="preserve"> Решение</w:t>
      </w:r>
    </w:p>
    <w:p w:rsidR="00E2605D" w:rsidRPr="00E2605D" w:rsidRDefault="00E2605D" w:rsidP="00037BA5">
      <w:pPr>
        <w:spacing w:after="0" w:line="240" w:lineRule="auto"/>
        <w:jc w:val="both"/>
        <w:rPr>
          <w:rFonts w:asciiTheme="majorHAnsi" w:hAnsiTheme="majorHAnsi"/>
          <w:sz w:val="28"/>
          <w:szCs w:val="28"/>
          <w:u w:val="single"/>
          <w:lang w:val="ru-RU"/>
        </w:rPr>
      </w:pPr>
    </w:p>
    <w:p w:rsidR="00037BA5" w:rsidRPr="00E2605D" w:rsidRDefault="00947A57" w:rsidP="00947A57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А)</w:t>
      </w:r>
      <w:r w:rsidR="00037BA5" w:rsidRPr="00E2605D">
        <w:rPr>
          <w:rFonts w:asciiTheme="majorHAnsi" w:hAnsiTheme="majorHAnsi"/>
          <w:sz w:val="28"/>
          <w:szCs w:val="28"/>
          <w:lang w:val="ru-RU"/>
        </w:rPr>
        <w:t xml:space="preserve">Чтобы построить кривую производственных возможностей, необходимо выбрать масштаб и соблюдая его показать на осях координат производство альтернативных товаров. </w:t>
      </w:r>
    </w:p>
    <w:p w:rsidR="00153560" w:rsidRPr="00E2605D" w:rsidRDefault="00153560" w:rsidP="00153560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153560" w:rsidRPr="00E2605D" w:rsidRDefault="00AE5D98" w:rsidP="00153560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noProof/>
          <w:sz w:val="28"/>
          <w:szCs w:val="28"/>
          <w:lang w:val="ru-RU" w:eastAsia="ru-RU" w:bidi="ar-SA"/>
        </w:rPr>
        <w:pict>
          <v:group id="_x0000_s1078" style="position:absolute;left:0;text-align:left;margin-left:32.55pt;margin-top:8.35pt;width:389.25pt;height:236.25pt;z-index:251742208" coordorigin="1185,8155" coordsize="7785,47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025;top:8680;width:60;height:3540;flip:y" o:connectortype="straight" o:regroupid="1">
              <v:stroke endarrow="block"/>
            </v:shape>
            <v:shape id="_x0000_s1029" type="#_x0000_t32" style="position:absolute;left:2025;top:12220;width:6555;height:0" o:connectortype="straight" o:regroupid="1">
              <v:stroke endarrow="block"/>
            </v:shape>
            <v:shape id="_x0000_s1030" type="#_x0000_t32" style="position:absolute;left:2025;top:11725;width:4470;height:15" o:connectortype="straight" o:regroupid="1">
              <v:stroke dashstyle="dash"/>
            </v:shape>
            <v:shape id="_x0000_s1031" type="#_x0000_t32" style="position:absolute;left:2025;top:11275;width:3855;height:15" o:connectortype="straight" o:regroupid="1">
              <v:stroke dashstyle="dash"/>
            </v:shape>
            <v:shape id="_x0000_s1032" type="#_x0000_t32" style="position:absolute;left:2025;top:10810;width:3015;height:30" o:connectortype="straight" o:regroupid="1">
              <v:stroke dashstyle="dash"/>
            </v:shape>
            <v:shape id="_x0000_s1033" type="#_x0000_t32" style="position:absolute;left:2637;top:9700;width:15;height:2520;flip:y" o:connectortype="straight" o:regroupid="1">
              <v:stroke dashstyle="dash"/>
            </v:shape>
            <v:shape id="_x0000_s1034" type="#_x0000_t32" style="position:absolute;left:3120;top:12220;width:0;height:0" o:connectortype="straight" o:regroupid="1"/>
            <v:shape id="_x0000_s1036" type="#_x0000_t32" style="position:absolute;left:3120;top:12220;width:0;height:0" o:connectortype="straight" o:regroupid="1"/>
            <v:shape id="_x0000_s1037" type="#_x0000_t32" style="position:absolute;left:2835;top:12100;width:0;height:120;flip:y" o:connectortype="straight" o:regroupid="1"/>
            <v:shape id="_x0000_s1038" type="#_x0000_t32" style="position:absolute;left:3600;top:10840;width:0;height:1380;flip:y" o:connectortype="straight" o:regroupid="1">
              <v:stroke dashstyle="dash"/>
            </v:shape>
            <v:shape id="_x0000_s1039" type="#_x0000_t32" style="position:absolute;left:4485;top:11290;width:0;height:930;flip:y" o:connectortype="straight" o:regroupid="1">
              <v:stroke dashstyle="dash"/>
            </v:shape>
            <v:shape id="_x0000_s1040" type="#_x0000_t32" style="position:absolute;left:5295;top:11725;width:15;height:495;flip:y" o:connectortype="straight" o:regroupid="1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305;top:11605;width:555;height:390" o:regroupid="1" stroked="f">
              <v:textbox>
                <w:txbxContent>
                  <w:p w:rsidR="00831EF3" w:rsidRPr="00A73FC1" w:rsidRDefault="00831EF3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20</w:t>
                    </w:r>
                  </w:p>
                </w:txbxContent>
              </v:textbox>
            </v:shape>
            <v:shape id="_x0000_s1042" type="#_x0000_t202" style="position:absolute;left:2280;top:12295;width:720;height:390" o:regroupid="1" stroked="f">
              <v:textbox>
                <w:txbxContent>
                  <w:p w:rsidR="00831EF3" w:rsidRPr="00A73FC1" w:rsidRDefault="00831EF3" w:rsidP="00A73FC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100</w:t>
                    </w:r>
                  </w:p>
                </w:txbxContent>
              </v:textbox>
            </v:shape>
            <v:shape id="_x0000_s1043" type="#_x0000_t202" style="position:absolute;left:3360;top:12295;width:735;height:390" o:regroupid="1" stroked="f">
              <v:textbox>
                <w:txbxContent>
                  <w:p w:rsidR="00831EF3" w:rsidRPr="00A73FC1" w:rsidRDefault="00831EF3" w:rsidP="00A73FC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200</w:t>
                    </w:r>
                  </w:p>
                </w:txbxContent>
              </v:textbox>
            </v:shape>
            <v:shape id="_x0000_s1044" type="#_x0000_t202" style="position:absolute;left:4335;top:12295;width:705;height:390" o:regroupid="1" stroked="f">
              <v:textbox>
                <w:txbxContent>
                  <w:p w:rsidR="00831EF3" w:rsidRPr="00A73FC1" w:rsidRDefault="00831EF3" w:rsidP="00A73FC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300</w:t>
                    </w:r>
                  </w:p>
                </w:txbxContent>
              </v:textbox>
            </v:shape>
            <v:shape id="_x0000_s1046" type="#_x0000_t202" style="position:absolute;left:5295;top:12295;width:810;height:390" o:regroupid="1" stroked="f">
              <v:textbox>
                <w:txbxContent>
                  <w:p w:rsidR="00831EF3" w:rsidRPr="00A73FC1" w:rsidRDefault="00831EF3" w:rsidP="00A73FC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400</w:t>
                    </w:r>
                  </w:p>
                </w:txbxContent>
              </v:textbox>
            </v:shape>
            <v:shape id="_x0000_s1047" type="#_x0000_t202" style="position:absolute;left:1185;top:9100;width:675;height:390" o:regroupid="1" stroked="f">
              <v:textbox style="mso-next-textbox:#_x0000_s1047">
                <w:txbxContent>
                  <w:p w:rsidR="00831EF3" w:rsidRPr="00A73FC1" w:rsidRDefault="00831EF3" w:rsidP="00A73FC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120</w:t>
                    </w:r>
                  </w:p>
                </w:txbxContent>
              </v:textbox>
            </v:shape>
            <v:shape id="_x0000_s1048" type="#_x0000_t202" style="position:absolute;left:1185;top:9580;width:675;height:390" o:regroupid="1" stroked="f">
              <v:textbox>
                <w:txbxContent>
                  <w:p w:rsidR="00831EF3" w:rsidRPr="00A73FC1" w:rsidRDefault="00831EF3" w:rsidP="00A73FC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100</w:t>
                    </w:r>
                  </w:p>
                </w:txbxContent>
              </v:textbox>
            </v:shape>
            <v:shape id="_x0000_s1049" type="#_x0000_t202" style="position:absolute;left:1305;top:10105;width:555;height:390" o:regroupid="1" stroked="f">
              <v:textbox>
                <w:txbxContent>
                  <w:p w:rsidR="00831EF3" w:rsidRPr="00A73FC1" w:rsidRDefault="00831EF3" w:rsidP="00A73FC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80</w:t>
                    </w:r>
                  </w:p>
                </w:txbxContent>
              </v:textbox>
            </v:shape>
            <v:shape id="_x0000_s1050" type="#_x0000_t202" style="position:absolute;left:1305;top:10615;width:555;height:390" o:regroupid="1" stroked="f">
              <v:textbox>
                <w:txbxContent>
                  <w:p w:rsidR="00831EF3" w:rsidRPr="00A73FC1" w:rsidRDefault="00831EF3" w:rsidP="00A73FC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60</w:t>
                    </w:r>
                  </w:p>
                </w:txbxContent>
              </v:textbox>
            </v:shape>
            <v:shape id="_x0000_s1051" type="#_x0000_t202" style="position:absolute;left:1305;top:11095;width:555;height:390" o:regroupid="1" stroked="f">
              <v:textbox>
                <w:txbxContent>
                  <w:p w:rsidR="00831EF3" w:rsidRPr="00A73FC1" w:rsidRDefault="00831EF3" w:rsidP="00A73FC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40</w:t>
                    </w:r>
                  </w:p>
                </w:txbxContent>
              </v:textbox>
            </v:shape>
            <v:shape id="_x0000_s1052" type="#_x0000_t32" style="position:absolute;left:2085;top:10300;width:3015;height:30" o:connectortype="straight" o:regroupid="1">
              <v:stroke dashstyle="dash"/>
            </v:shape>
            <v:shape id="_x0000_s1053" type="#_x0000_t32" style="position:absolute;left:2637;top:9265;width:0;height:435;flip:y" o:connectortype="straight" o:regroupid="1">
              <v:stroke dashstyle="dash"/>
            </v:shape>
            <v:shape id="_x0000_s1059" style="position:absolute;left:2085;top:10245;width:3660;height:1975" coordsize="3660,1975" o:regroupid="1" path="m,85c149,42,299,,552,85v253,85,655,350,963,510c1823,755,2118,895,2400,1045v282,150,600,295,810,450c3420,1650,3587,1895,3660,1975e" filled="f">
              <v:path arrowok="t"/>
            </v:shape>
            <v:shape id="_x0000_s1060" type="#_x0000_t32" style="position:absolute;left:2085;top:9265;width:552;height:0;flip:x" o:connectortype="straight" o:regroupid="1">
              <v:stroke dashstyle="dash"/>
            </v:shape>
            <v:shape id="_x0000_s1063" type="#_x0000_t202" style="position:absolute;left:2085;top:9775;width:465;height:470" o:regroupid="1" stroked="f">
              <v:textbox>
                <w:txbxContent>
                  <w:p w:rsidR="00831EF3" w:rsidRPr="00966081" w:rsidRDefault="00831EF3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Е</w:t>
                    </w:r>
                  </w:p>
                </w:txbxContent>
              </v:textbox>
            </v:shape>
            <v:shape id="_x0000_s1064" type="#_x0000_t202" style="position:absolute;left:3630;top:10370;width:465;height:470" o:regroupid="1" stroked="f">
              <v:textbox>
                <w:txbxContent>
                  <w:p w:rsidR="00831EF3" w:rsidRPr="00966081" w:rsidRDefault="00831EF3" w:rsidP="0096608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Д</w:t>
                    </w:r>
                  </w:p>
                </w:txbxContent>
              </v:textbox>
            </v:shape>
            <v:shape id="_x0000_s1065" type="#_x0000_t202" style="position:absolute;left:4485;top:10720;width:465;height:470" o:regroupid="1" stroked="f">
              <v:textbox>
                <w:txbxContent>
                  <w:p w:rsidR="00831EF3" w:rsidRPr="00966081" w:rsidRDefault="00831EF3" w:rsidP="0096608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</w:t>
                    </w:r>
                  </w:p>
                </w:txbxContent>
              </v:textbox>
            </v:shape>
            <v:shape id="_x0000_s1066" type="#_x0000_t202" style="position:absolute;left:5280;top:11190;width:750;height:470" o:regroupid="1" stroked="f">
              <v:textbox>
                <w:txbxContent>
                  <w:p w:rsidR="00831EF3" w:rsidRPr="00966081" w:rsidRDefault="00831EF3" w:rsidP="0096608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В</w:t>
                    </w:r>
                  </w:p>
                </w:txbxContent>
              </v:textbox>
            </v:shape>
            <v:shape id="_x0000_s1067" type="#_x0000_t202" style="position:absolute;left:5745;top:11740;width:465;height:365" o:regroupid="1" stroked="f">
              <v:textbox>
                <w:txbxContent>
                  <w:p w:rsidR="00831EF3" w:rsidRPr="00966081" w:rsidRDefault="00831EF3" w:rsidP="0096608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А</w:t>
                    </w:r>
                  </w:p>
                </w:txbxContent>
              </v:textbox>
            </v:shape>
            <v:shape id="_x0000_s1068" type="#_x0000_t202" style="position:absolute;left:2730;top:9020;width:465;height:470" o:regroupid="1" stroked="f">
              <v:textbox>
                <w:txbxContent>
                  <w:p w:rsidR="00831EF3" w:rsidRPr="00966081" w:rsidRDefault="00831EF3" w:rsidP="0096608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М</w:t>
                    </w:r>
                  </w:p>
                </w:txbxContent>
              </v:textbox>
            </v:shape>
            <v:shape id="_x0000_s1069" type="#_x0000_t202" style="position:absolute;left:3000;top:10840;width:465;height:350" o:regroupid="1" stroked="f">
              <v:textbox>
                <w:txbxContent>
                  <w:p w:rsidR="00831EF3" w:rsidRPr="00966081" w:rsidRDefault="00831EF3" w:rsidP="00966081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К</w:t>
                    </w:r>
                  </w:p>
                </w:txbxContent>
              </v:textbox>
            </v:shape>
            <v:shape id="_x0000_s1070" type="#_x0000_t202" style="position:absolute;left:2730;top:10105;width:2460;height:265" o:regroupid="1" stroked="f">
              <v:textbox>
                <w:txbxContent>
                  <w:p w:rsidR="00831EF3" w:rsidRDefault="00831EF3"/>
                </w:txbxContent>
              </v:textbox>
            </v:shape>
            <v:shape id="_x0000_s1071" type="#_x0000_t202" style="position:absolute;left:5385;top:11660;width:1245;height:195" o:regroupid="1" stroked="f">
              <v:textbox>
                <w:txbxContent>
                  <w:p w:rsidR="00831EF3" w:rsidRDefault="00831EF3"/>
                </w:txbxContent>
              </v:textbox>
            </v:shape>
            <v:shape id="_x0000_s1072" type="#_x0000_t202" style="position:absolute;left:4095;top:10720;width:495;height:180" o:regroupid="1" stroked="f">
              <v:textbox>
                <w:txbxContent>
                  <w:p w:rsidR="00831EF3" w:rsidRDefault="00831EF3"/>
                </w:txbxContent>
              </v:textbox>
            </v:shape>
            <v:shape id="_x0000_s1073" type="#_x0000_t202" style="position:absolute;left:4950;top:10720;width:240;height:180" o:regroupid="1" stroked="f">
              <v:textbox>
                <w:txbxContent>
                  <w:p w:rsidR="00831EF3" w:rsidRDefault="00831EF3"/>
                </w:txbxContent>
              </v:textbox>
            </v:shape>
            <v:shape id="_x0000_s1074" type="#_x0000_t202" style="position:absolute;left:4590;top:11190;width:720;height:143" o:regroupid="1" stroked="f">
              <v:textbox>
                <w:txbxContent>
                  <w:p w:rsidR="00831EF3" w:rsidRDefault="00831EF3"/>
                </w:txbxContent>
              </v:textbox>
            </v:shape>
            <v:shape id="_x0000_s1075" type="#_x0000_t202" style="position:absolute;left:1860;top:8155;width:1740;height:525" o:regroupid="1" stroked="f">
              <v:textbox>
                <w:txbxContent>
                  <w:p w:rsidR="00831EF3" w:rsidRPr="00E16DAC" w:rsidRDefault="00831EF3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 w:rsidRPr="00E16DAC">
                      <w:rPr>
                        <w:sz w:val="24"/>
                        <w:szCs w:val="24"/>
                        <w:lang w:val="ru-RU"/>
                      </w:rPr>
                      <w:t>кинокамеры</w:t>
                    </w:r>
                  </w:p>
                </w:txbxContent>
              </v:textbox>
            </v:shape>
            <v:shape id="_x0000_s1076" type="#_x0000_t202" style="position:absolute;left:8190;top:12490;width:780;height:390" o:regroupid="1" stroked="f">
              <v:textbox>
                <w:txbxContent>
                  <w:p w:rsidR="00831EF3" w:rsidRPr="00E16DAC" w:rsidRDefault="00831EF3" w:rsidP="00E16DAC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 w:rsidRPr="00E16DAC">
                      <w:rPr>
                        <w:sz w:val="24"/>
                        <w:szCs w:val="24"/>
                        <w:lang w:val="ru-RU"/>
                      </w:rPr>
                      <w:t>часы</w:t>
                    </w:r>
                  </w:p>
                </w:txbxContent>
              </v:textbox>
            </v:shape>
          </v:group>
        </w:pict>
      </w:r>
    </w:p>
    <w:p w:rsidR="00976D64" w:rsidRPr="00E2605D" w:rsidRDefault="00976D64" w:rsidP="00440FB2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976D64" w:rsidRPr="00E2605D" w:rsidRDefault="00976D64" w:rsidP="00440FB2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E16DAC" w:rsidRPr="00E2605D" w:rsidRDefault="00E16DAC" w:rsidP="009B78D2">
      <w:pPr>
        <w:rPr>
          <w:rFonts w:asciiTheme="majorHAnsi" w:hAnsiTheme="majorHAnsi"/>
          <w:lang w:val="ru-RU"/>
        </w:rPr>
      </w:pPr>
    </w:p>
    <w:p w:rsidR="00E16DAC" w:rsidRPr="00E2605D" w:rsidRDefault="00E16DAC" w:rsidP="00E16DAC">
      <w:pPr>
        <w:rPr>
          <w:rFonts w:asciiTheme="majorHAnsi" w:hAnsiTheme="majorHAnsi"/>
          <w:lang w:val="ru-RU"/>
        </w:rPr>
      </w:pPr>
    </w:p>
    <w:p w:rsidR="00E16DAC" w:rsidRPr="00E2605D" w:rsidRDefault="00E16DAC" w:rsidP="00E16DAC">
      <w:pPr>
        <w:rPr>
          <w:rFonts w:asciiTheme="majorHAnsi" w:hAnsiTheme="majorHAnsi"/>
          <w:lang w:val="ru-RU"/>
        </w:rPr>
      </w:pPr>
    </w:p>
    <w:p w:rsidR="00E16DAC" w:rsidRPr="00E2605D" w:rsidRDefault="00E16DAC" w:rsidP="00E16DAC">
      <w:pPr>
        <w:rPr>
          <w:rFonts w:asciiTheme="majorHAnsi" w:hAnsiTheme="majorHAnsi"/>
          <w:lang w:val="ru-RU"/>
        </w:rPr>
      </w:pPr>
    </w:p>
    <w:p w:rsidR="00E16DAC" w:rsidRPr="00E2605D" w:rsidRDefault="00AE5D98" w:rsidP="00E16DAC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noProof/>
          <w:lang w:val="ru-RU" w:eastAsia="ru-RU" w:bidi="ar-SA"/>
        </w:rPr>
        <w:pict>
          <v:shape id="_x0000_s1081" type="#_x0000_t32" style="position:absolute;margin-left:89.7pt;margin-top:7.2pt;width:0;height:.75pt;z-index:251743232" o:connectortype="straight"/>
        </w:pict>
      </w:r>
    </w:p>
    <w:p w:rsidR="00E16DAC" w:rsidRPr="00E2605D" w:rsidRDefault="00E16DAC" w:rsidP="00E16DAC">
      <w:pPr>
        <w:rPr>
          <w:rFonts w:asciiTheme="majorHAnsi" w:hAnsiTheme="majorHAnsi"/>
          <w:lang w:val="ru-RU"/>
        </w:rPr>
      </w:pPr>
    </w:p>
    <w:p w:rsidR="00E16DAC" w:rsidRPr="00E2605D" w:rsidRDefault="00E16DAC" w:rsidP="00E16DAC">
      <w:pPr>
        <w:rPr>
          <w:rFonts w:asciiTheme="majorHAnsi" w:hAnsiTheme="majorHAnsi"/>
          <w:lang w:val="ru-RU"/>
        </w:rPr>
      </w:pPr>
    </w:p>
    <w:p w:rsidR="00E16DAC" w:rsidRPr="00E2605D" w:rsidRDefault="00E16DAC" w:rsidP="00E16DAC">
      <w:pPr>
        <w:rPr>
          <w:rFonts w:asciiTheme="majorHAnsi" w:hAnsiTheme="majorHAnsi"/>
          <w:lang w:val="ru-RU"/>
        </w:rPr>
      </w:pPr>
    </w:p>
    <w:p w:rsidR="007B3B95" w:rsidRPr="00E2605D" w:rsidRDefault="00E16DAC" w:rsidP="00E16DAC">
      <w:pPr>
        <w:tabs>
          <w:tab w:val="left" w:pos="1440"/>
        </w:tabs>
        <w:rPr>
          <w:rFonts w:asciiTheme="majorHAnsi" w:hAnsiTheme="majorHAnsi"/>
          <w:lang w:val="ru-RU"/>
        </w:rPr>
      </w:pPr>
      <w:r w:rsidRPr="00E2605D">
        <w:rPr>
          <w:rFonts w:asciiTheme="majorHAnsi" w:hAnsiTheme="majorHAnsi"/>
          <w:lang w:val="ru-RU"/>
        </w:rPr>
        <w:tab/>
      </w:r>
    </w:p>
    <w:p w:rsidR="00976D64" w:rsidRPr="00E2605D" w:rsidRDefault="007B3B95" w:rsidP="00ED6409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По точкам указанным в задании строим кривую производственных возможностей.</w:t>
      </w:r>
    </w:p>
    <w:p w:rsidR="00947A57" w:rsidRPr="00E2605D" w:rsidRDefault="00947A57" w:rsidP="00ED6409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Б) Теперь ищем точку, в которой будет производится 40 кинокамер и 200 часов – (.)К</w:t>
      </w:r>
    </w:p>
    <w:p w:rsidR="00947A57" w:rsidRPr="00E2605D" w:rsidRDefault="00947A57" w:rsidP="00ED6409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i/>
          <w:sz w:val="28"/>
          <w:szCs w:val="28"/>
          <w:lang w:val="ru-RU"/>
        </w:rPr>
        <w:lastRenderedPageBreak/>
        <w:t>Ответ: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производить можно, т.к. для этого достаточно ресурсов, но неэффективно, т.к. не все ресурсы используются.</w:t>
      </w:r>
    </w:p>
    <w:p w:rsidR="00EA6613" w:rsidRDefault="00EA6613" w:rsidP="00ED6409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В) Ищем точку, в которой будет производиться 52 часов и 120 кинокамер (.)М.</w:t>
      </w:r>
    </w:p>
    <w:p w:rsidR="00E2605D" w:rsidRPr="00E2605D" w:rsidRDefault="00E2605D" w:rsidP="00ED6409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</w:p>
    <w:p w:rsidR="00EA6613" w:rsidRPr="00E2605D" w:rsidRDefault="00EA6613" w:rsidP="00ED6409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i/>
          <w:sz w:val="28"/>
          <w:szCs w:val="28"/>
          <w:lang w:val="ru-RU"/>
        </w:rPr>
        <w:t>Ответ: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данные объемы производства невозможны, т.к. (.) находится за пределами кривой и ресурсов не хватит.</w:t>
      </w:r>
    </w:p>
    <w:p w:rsidR="00AD0E71" w:rsidRPr="00E2605D" w:rsidRDefault="00AD0E71" w:rsidP="00ED6409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</w:p>
    <w:p w:rsidR="00AD0E71" w:rsidRDefault="00AD0E71" w:rsidP="00ED6409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  <w:lang w:val="ru-RU"/>
        </w:rPr>
      </w:pPr>
      <w:r w:rsidRPr="0084523B">
        <w:rPr>
          <w:rFonts w:asciiTheme="majorHAnsi" w:hAnsiTheme="majorHAnsi"/>
          <w:b/>
          <w:sz w:val="32"/>
          <w:szCs w:val="32"/>
          <w:u w:val="single"/>
          <w:lang w:val="ru-RU"/>
        </w:rPr>
        <w:t>Вариант 4</w:t>
      </w:r>
    </w:p>
    <w:p w:rsidR="0084523B" w:rsidRPr="0084523B" w:rsidRDefault="0084523B" w:rsidP="00ED6409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  <w:lang w:val="ru-RU"/>
        </w:rPr>
      </w:pPr>
    </w:p>
    <w:p w:rsidR="00AD0E71" w:rsidRPr="00E2605D" w:rsidRDefault="00AD0E71" w:rsidP="005D69E5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Результаты социально-экономического развития страны в отчетном году отразились в следующих показателях (млрд.руб.)</w:t>
      </w:r>
    </w:p>
    <w:p w:rsidR="005D69E5" w:rsidRPr="00E2605D" w:rsidRDefault="005D69E5" w:rsidP="005D69E5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Размер ВВП – 21000</w:t>
      </w:r>
    </w:p>
    <w:p w:rsidR="005D69E5" w:rsidRPr="00E2605D" w:rsidRDefault="005D69E5" w:rsidP="005D69E5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Налоги прямые – 7% ВВП</w:t>
      </w:r>
    </w:p>
    <w:p w:rsidR="005D69E5" w:rsidRPr="00E2605D" w:rsidRDefault="005D69E5" w:rsidP="005D69E5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Налоги косвенные – 15% ВВП</w:t>
      </w:r>
    </w:p>
    <w:p w:rsidR="005D69E5" w:rsidRPr="00E2605D" w:rsidRDefault="005D69E5" w:rsidP="005D69E5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Государственные расходы – 3780</w:t>
      </w:r>
    </w:p>
    <w:p w:rsidR="005D69E5" w:rsidRDefault="005D69E5" w:rsidP="005D69E5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Определить состояние государственного бюджета.</w:t>
      </w:r>
    </w:p>
    <w:p w:rsidR="0084523B" w:rsidRPr="00E2605D" w:rsidRDefault="0084523B" w:rsidP="005D69E5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</w:p>
    <w:p w:rsidR="005D69E5" w:rsidRDefault="007B4D6C" w:rsidP="005D69E5">
      <w:pPr>
        <w:spacing w:after="0" w:line="240" w:lineRule="auto"/>
        <w:rPr>
          <w:rFonts w:asciiTheme="majorHAnsi" w:hAnsiTheme="majorHAnsi"/>
          <w:sz w:val="28"/>
          <w:szCs w:val="28"/>
          <w:u w:val="single"/>
          <w:lang w:val="ru-RU"/>
        </w:rPr>
      </w:pPr>
      <w:r w:rsidRPr="00E2605D">
        <w:rPr>
          <w:rFonts w:asciiTheme="majorHAnsi" w:hAnsiTheme="majorHAnsi"/>
          <w:sz w:val="28"/>
          <w:szCs w:val="28"/>
          <w:u w:val="single"/>
          <w:lang w:val="ru-RU"/>
        </w:rPr>
        <w:t>Решение</w:t>
      </w:r>
    </w:p>
    <w:p w:rsidR="0084523B" w:rsidRPr="00E2605D" w:rsidRDefault="0084523B" w:rsidP="005D69E5">
      <w:pPr>
        <w:spacing w:after="0" w:line="240" w:lineRule="auto"/>
        <w:rPr>
          <w:rFonts w:asciiTheme="majorHAnsi" w:hAnsiTheme="majorHAnsi"/>
          <w:sz w:val="28"/>
          <w:szCs w:val="28"/>
          <w:u w:val="single"/>
          <w:lang w:val="ru-RU"/>
        </w:rPr>
      </w:pPr>
    </w:p>
    <w:p w:rsidR="007B4D6C" w:rsidRPr="00E2605D" w:rsidRDefault="007B4D6C" w:rsidP="005D69E5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Сначала определяем доходную часть государственного бюджета, которая складывается из прямых и косвенных налогов.</w:t>
      </w:r>
    </w:p>
    <w:p w:rsidR="007B4D6C" w:rsidRPr="00E2605D" w:rsidRDefault="007B4D6C" w:rsidP="005D69E5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1). Доход от прямых налогов составит 21000 </w:t>
      </w:r>
      <m:oMath>
        <m:r>
          <w:rPr>
            <w:rFonts w:ascii="Cambria Math" w:hAnsiTheme="majorHAnsi"/>
            <w:sz w:val="28"/>
            <w:szCs w:val="28"/>
            <w:lang w:val="ru-RU"/>
          </w:rPr>
          <m:t>×</m:t>
        </m:r>
        <m:r>
          <w:rPr>
            <w:rFonts w:ascii="Cambria Math" w:hAnsiTheme="majorHAnsi"/>
            <w:sz w:val="28"/>
            <w:szCs w:val="28"/>
            <w:lang w:val="ru-RU"/>
          </w:rPr>
          <m:t>7%</m:t>
        </m:r>
      </m:oMath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 </w:t>
      </w:r>
      <m:oMath>
        <m:r>
          <w:rPr>
            <w:rFonts w:ascii="Cambria Math" w:hAnsiTheme="majorHAnsi"/>
            <w:sz w:val="28"/>
            <w:szCs w:val="28"/>
            <w:lang w:val="ru-RU"/>
          </w:rPr>
          <m:t>÷</m:t>
        </m:r>
        <m:r>
          <w:rPr>
            <w:rFonts w:ascii="Cambria Math" w:hAnsiTheme="majorHAnsi"/>
            <w:sz w:val="28"/>
            <w:szCs w:val="28"/>
            <w:lang w:val="ru-RU"/>
          </w:rPr>
          <m:t>100%</m:t>
        </m:r>
      </m:oMath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 = 1470</w:t>
      </w:r>
    </w:p>
    <w:p w:rsidR="007B4D6C" w:rsidRPr="00E2605D" w:rsidRDefault="007B4D6C" w:rsidP="005D69E5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2). Доход от косвенных налогов составит 21000</w:t>
      </w:r>
      <m:oMath>
        <m:r>
          <w:rPr>
            <w:rFonts w:ascii="Cambria Math" w:eastAsiaTheme="minorEastAsia" w:hAnsiTheme="majorHAnsi"/>
            <w:sz w:val="28"/>
            <w:szCs w:val="28"/>
            <w:lang w:val="ru-RU"/>
          </w:rPr>
          <m:t xml:space="preserve"> </m:t>
        </m:r>
        <m:r>
          <w:rPr>
            <w:rFonts w:ascii="Cambria Math" w:hAnsiTheme="majorHAnsi"/>
            <w:sz w:val="28"/>
            <w:szCs w:val="28"/>
            <w:lang w:val="ru-RU"/>
          </w:rPr>
          <m:t>×</m:t>
        </m:r>
        <m:r>
          <w:rPr>
            <w:rFonts w:ascii="Cambria Math" w:hAnsiTheme="majorHAnsi"/>
            <w:sz w:val="28"/>
            <w:szCs w:val="28"/>
            <w:lang w:val="ru-RU"/>
          </w:rPr>
          <m:t>15%</m:t>
        </m:r>
      </m:oMath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 </w:t>
      </w:r>
      <m:oMath>
        <m:r>
          <w:rPr>
            <w:rFonts w:ascii="Cambria Math" w:hAnsiTheme="majorHAnsi"/>
            <w:sz w:val="28"/>
            <w:szCs w:val="28"/>
            <w:lang w:val="ru-RU"/>
          </w:rPr>
          <m:t>÷</m:t>
        </m:r>
        <m:r>
          <w:rPr>
            <w:rFonts w:ascii="Cambria Math" w:hAnsiTheme="majorHAnsi"/>
            <w:sz w:val="28"/>
            <w:szCs w:val="28"/>
            <w:lang w:val="ru-RU"/>
          </w:rPr>
          <m:t>100%</m:t>
        </m:r>
      </m:oMath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 = 3150</w:t>
      </w:r>
    </w:p>
    <w:p w:rsidR="007B4D6C" w:rsidRPr="00E2605D" w:rsidRDefault="007B4D6C" w:rsidP="005D69E5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3). Общая сумма доходов гос. бюджета 1470 + 3150 = 4620</w:t>
      </w:r>
    </w:p>
    <w:p w:rsidR="007B4D6C" w:rsidRPr="00E2605D" w:rsidRDefault="007B4D6C" w:rsidP="005D69E5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4). Проанализируем состояние бюджета 4620 – 3780 = 840</w:t>
      </w:r>
    </w:p>
    <w:p w:rsidR="007B4D6C" w:rsidRPr="00E2605D" w:rsidRDefault="007B4D6C" w:rsidP="005D69E5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84523B">
        <w:rPr>
          <w:rFonts w:asciiTheme="majorHAnsi" w:eastAsiaTheme="minorEastAsia" w:hAnsiTheme="majorHAnsi"/>
          <w:i/>
          <w:sz w:val="28"/>
          <w:szCs w:val="28"/>
          <w:lang w:val="ru-RU"/>
        </w:rPr>
        <w:t>Ответ:</w:t>
      </w: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 бюджет сведен с профицитом – 840.</w:t>
      </w:r>
    </w:p>
    <w:p w:rsidR="007B4D6C" w:rsidRPr="00E2605D" w:rsidRDefault="007B4D6C" w:rsidP="005D69E5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7B4D6C" w:rsidRDefault="007B4D6C" w:rsidP="005D69E5">
      <w:pPr>
        <w:spacing w:after="0" w:line="240" w:lineRule="auto"/>
        <w:rPr>
          <w:rFonts w:asciiTheme="majorHAnsi" w:eastAsiaTheme="minorEastAsia" w:hAnsiTheme="majorHAnsi"/>
          <w:b/>
          <w:sz w:val="32"/>
          <w:szCs w:val="32"/>
          <w:u w:val="single"/>
          <w:lang w:val="ru-RU"/>
        </w:rPr>
      </w:pPr>
      <w:r w:rsidRPr="0084523B">
        <w:rPr>
          <w:rFonts w:asciiTheme="majorHAnsi" w:eastAsiaTheme="minorEastAsia" w:hAnsiTheme="majorHAnsi"/>
          <w:b/>
          <w:sz w:val="32"/>
          <w:szCs w:val="32"/>
          <w:u w:val="single"/>
          <w:lang w:val="ru-RU"/>
        </w:rPr>
        <w:t xml:space="preserve">Вариант 5 </w:t>
      </w:r>
    </w:p>
    <w:p w:rsidR="0084523B" w:rsidRPr="0084523B" w:rsidRDefault="0084523B" w:rsidP="005D69E5">
      <w:pPr>
        <w:spacing w:after="0" w:line="240" w:lineRule="auto"/>
        <w:rPr>
          <w:rFonts w:asciiTheme="majorHAnsi" w:eastAsiaTheme="minorEastAsia" w:hAnsiTheme="majorHAnsi"/>
          <w:b/>
          <w:sz w:val="32"/>
          <w:szCs w:val="32"/>
          <w:u w:val="single"/>
          <w:lang w:val="ru-RU"/>
        </w:rPr>
      </w:pPr>
    </w:p>
    <w:p w:rsidR="007B4D6C" w:rsidRPr="00E2605D" w:rsidRDefault="007B4D6C" w:rsidP="005D69E5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В таблице приведены данные о спросе на велосипеды.</w:t>
      </w:r>
    </w:p>
    <w:p w:rsidR="007B4D6C" w:rsidRPr="00E2605D" w:rsidRDefault="007B4D6C" w:rsidP="005D69E5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А). Изобразите кривую спроса.</w:t>
      </w:r>
    </w:p>
    <w:p w:rsidR="007B4D6C" w:rsidRPr="00E2605D" w:rsidRDefault="007B4D6C" w:rsidP="005D69E5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Б). Рост потребительских доходов повысил потребление велосипедов на 15 тыс. штук при каждом уровне цен. </w:t>
      </w:r>
      <w:r w:rsidR="00576A8E" w:rsidRPr="00E2605D">
        <w:rPr>
          <w:rFonts w:asciiTheme="majorHAnsi" w:eastAsiaTheme="minorEastAsia" w:hAnsiTheme="majorHAnsi"/>
          <w:sz w:val="28"/>
          <w:szCs w:val="28"/>
          <w:lang w:val="ru-RU"/>
        </w:rPr>
        <w:t>Как изменится кривая спроса? Покажите графически.</w:t>
      </w:r>
    </w:p>
    <w:p w:rsidR="00576A8E" w:rsidRPr="00E2605D" w:rsidRDefault="00576A8E" w:rsidP="005D69E5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tbl>
      <w:tblPr>
        <w:tblStyle w:val="af4"/>
        <w:tblW w:w="0" w:type="auto"/>
        <w:tblInd w:w="431" w:type="dxa"/>
        <w:tblLook w:val="04A0"/>
      </w:tblPr>
      <w:tblGrid>
        <w:gridCol w:w="2411"/>
        <w:gridCol w:w="1276"/>
        <w:gridCol w:w="1276"/>
        <w:gridCol w:w="1276"/>
        <w:gridCol w:w="1276"/>
        <w:gridCol w:w="1276"/>
      </w:tblGrid>
      <w:tr w:rsidR="00576A8E" w:rsidRPr="00E2605D" w:rsidTr="0084523B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A8E" w:rsidRPr="00E2605D" w:rsidRDefault="00576A8E" w:rsidP="00A70078">
            <w:pPr>
              <w:contextualSpacing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A8E" w:rsidRPr="00E2605D" w:rsidRDefault="00576A8E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А</w:t>
            </w:r>
          </w:p>
        </w:tc>
        <w:tc>
          <w:tcPr>
            <w:tcW w:w="1276" w:type="dxa"/>
          </w:tcPr>
          <w:p w:rsidR="00576A8E" w:rsidRPr="00E2605D" w:rsidRDefault="00576A8E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В</w:t>
            </w:r>
          </w:p>
        </w:tc>
        <w:tc>
          <w:tcPr>
            <w:tcW w:w="1276" w:type="dxa"/>
          </w:tcPr>
          <w:p w:rsidR="00576A8E" w:rsidRPr="00E2605D" w:rsidRDefault="00576A8E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С</w:t>
            </w:r>
          </w:p>
        </w:tc>
        <w:tc>
          <w:tcPr>
            <w:tcW w:w="1276" w:type="dxa"/>
          </w:tcPr>
          <w:p w:rsidR="00576A8E" w:rsidRPr="00E2605D" w:rsidRDefault="00576A8E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Д</w:t>
            </w:r>
          </w:p>
        </w:tc>
        <w:tc>
          <w:tcPr>
            <w:tcW w:w="1276" w:type="dxa"/>
          </w:tcPr>
          <w:p w:rsidR="00576A8E" w:rsidRPr="00E2605D" w:rsidRDefault="00576A8E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Е</w:t>
            </w:r>
          </w:p>
        </w:tc>
      </w:tr>
      <w:tr w:rsidR="00576A8E" w:rsidRPr="00E2605D" w:rsidTr="0084523B">
        <w:tc>
          <w:tcPr>
            <w:tcW w:w="2411" w:type="dxa"/>
            <w:tcBorders>
              <w:top w:val="single" w:sz="4" w:space="0" w:color="auto"/>
            </w:tcBorders>
          </w:tcPr>
          <w:p w:rsidR="00576A8E" w:rsidRPr="00E2605D" w:rsidRDefault="00576A8E" w:rsidP="00A7007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Цена за тыс.руб.</w:t>
            </w:r>
          </w:p>
        </w:tc>
        <w:tc>
          <w:tcPr>
            <w:tcW w:w="1276" w:type="dxa"/>
          </w:tcPr>
          <w:p w:rsidR="00576A8E" w:rsidRPr="00E2605D" w:rsidRDefault="00576A8E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576A8E" w:rsidRPr="00E2605D" w:rsidRDefault="00576A8E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576A8E" w:rsidRPr="00E2605D" w:rsidRDefault="00576A8E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576A8E" w:rsidRPr="00E2605D" w:rsidRDefault="00576A8E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</w:tcPr>
          <w:p w:rsidR="00576A8E" w:rsidRPr="00E2605D" w:rsidRDefault="00576A8E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40</w:t>
            </w:r>
          </w:p>
        </w:tc>
      </w:tr>
      <w:tr w:rsidR="00576A8E" w:rsidRPr="00E2605D" w:rsidTr="0084523B">
        <w:tc>
          <w:tcPr>
            <w:tcW w:w="2411" w:type="dxa"/>
          </w:tcPr>
          <w:p w:rsidR="00576A8E" w:rsidRPr="00E2605D" w:rsidRDefault="00576A8E" w:rsidP="0084523B">
            <w:pPr>
              <w:contextualSpacing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Объем спроса шт.</w:t>
            </w:r>
          </w:p>
        </w:tc>
        <w:tc>
          <w:tcPr>
            <w:tcW w:w="1276" w:type="dxa"/>
          </w:tcPr>
          <w:p w:rsidR="00576A8E" w:rsidRPr="00E2605D" w:rsidRDefault="00576A8E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70000</w:t>
            </w:r>
          </w:p>
        </w:tc>
        <w:tc>
          <w:tcPr>
            <w:tcW w:w="1276" w:type="dxa"/>
          </w:tcPr>
          <w:p w:rsidR="00576A8E" w:rsidRPr="00E2605D" w:rsidRDefault="00576A8E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60000</w:t>
            </w:r>
          </w:p>
        </w:tc>
        <w:tc>
          <w:tcPr>
            <w:tcW w:w="1276" w:type="dxa"/>
          </w:tcPr>
          <w:p w:rsidR="00576A8E" w:rsidRPr="00E2605D" w:rsidRDefault="00576A8E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50000</w:t>
            </w:r>
          </w:p>
        </w:tc>
        <w:tc>
          <w:tcPr>
            <w:tcW w:w="1276" w:type="dxa"/>
          </w:tcPr>
          <w:p w:rsidR="00576A8E" w:rsidRPr="00E2605D" w:rsidRDefault="00576A8E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40000</w:t>
            </w:r>
          </w:p>
        </w:tc>
        <w:tc>
          <w:tcPr>
            <w:tcW w:w="1276" w:type="dxa"/>
          </w:tcPr>
          <w:p w:rsidR="00576A8E" w:rsidRPr="00E2605D" w:rsidRDefault="00576A8E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30000</w:t>
            </w:r>
          </w:p>
        </w:tc>
      </w:tr>
    </w:tbl>
    <w:p w:rsidR="00576A8E" w:rsidRDefault="00576A8E" w:rsidP="005D69E5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</w:p>
    <w:p w:rsidR="0084523B" w:rsidRDefault="0084523B" w:rsidP="005D69E5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</w:p>
    <w:p w:rsidR="0084523B" w:rsidRPr="00E2605D" w:rsidRDefault="0084523B" w:rsidP="005D69E5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</w:p>
    <w:p w:rsidR="00576A8E" w:rsidRPr="00E2605D" w:rsidRDefault="00576A8E" w:rsidP="00576A8E">
      <w:pPr>
        <w:rPr>
          <w:rFonts w:asciiTheme="majorHAnsi" w:hAnsiTheme="majorHAnsi"/>
          <w:sz w:val="28"/>
          <w:szCs w:val="28"/>
          <w:u w:val="single"/>
          <w:lang w:val="ru-RU"/>
        </w:rPr>
      </w:pPr>
      <w:r w:rsidRPr="00E2605D">
        <w:rPr>
          <w:rFonts w:asciiTheme="majorHAnsi" w:hAnsiTheme="majorHAnsi"/>
          <w:sz w:val="28"/>
          <w:szCs w:val="28"/>
          <w:u w:val="single"/>
          <w:lang w:val="ru-RU"/>
        </w:rPr>
        <w:lastRenderedPageBreak/>
        <w:t>Решение</w:t>
      </w:r>
    </w:p>
    <w:p w:rsidR="00576A8E" w:rsidRPr="00E2605D" w:rsidRDefault="00576A8E" w:rsidP="00576A8E">
      <w:pPr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Построим кривую спроса. Для этого необходимо построить систему координат, выбрать правильный масштаб и построить кривую спроса.</w:t>
      </w:r>
    </w:p>
    <w:p w:rsidR="00576A8E" w:rsidRPr="00E2605D" w:rsidRDefault="00AE5D98" w:rsidP="00576A8E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noProof/>
          <w:sz w:val="28"/>
          <w:szCs w:val="28"/>
          <w:lang w:val="ru-RU" w:eastAsia="ru-RU" w:bidi="ar-SA"/>
        </w:rPr>
        <w:pict>
          <v:group id="_x0000_s1156" style="position:absolute;margin-left:39.3pt;margin-top:13.35pt;width:441pt;height:240.1pt;z-index:251925504" coordorigin="1965,1348" coordsize="8820,4802">
            <v:shape id="_x0000_s1082" type="#_x0000_t32" style="position:absolute;left:2880;top:1906;width:75;height:3645;flip:y" o:connectortype="straight" o:regroupid="3">
              <v:stroke endarrow="block"/>
            </v:shape>
            <v:shape id="_x0000_s1083" type="#_x0000_t32" style="position:absolute;left:2880;top:5551;width:5955;height:0" o:connectortype="straight" o:regroupid="3">
              <v:stroke endarrow="block"/>
            </v:shape>
            <v:shape id="_x0000_s1089" type="#_x0000_t32" style="position:absolute;left:2880;top:4995;width:75;height:0" o:connectortype="straight" o:regroupid="3"/>
            <v:shape id="_x0000_s1090" type="#_x0000_t32" style="position:absolute;left:2880;top:4470;width:75;height:0" o:connectortype="straight" o:regroupid="3"/>
            <v:shape id="_x0000_s1091" type="#_x0000_t32" style="position:absolute;left:2880;top:3930;width:150;height:0" o:connectortype="straight" o:regroupid="3"/>
            <v:shape id="_x0000_s1093" type="#_x0000_t32" style="position:absolute;left:3030;top:3465;width:0;height:1" o:connectortype="straight" o:regroupid="3"/>
            <v:shape id="_x0000_s1094" type="#_x0000_t32" style="position:absolute;left:2880;top:3466;width:150;height:0" o:connectortype="straight" o:regroupid="3"/>
            <v:shape id="_x0000_s1095" type="#_x0000_t32" style="position:absolute;left:2955;top:2970;width:75;height:0" o:connectortype="straight" o:regroupid="3"/>
            <v:shape id="_x0000_s1096" type="#_x0000_t32" style="position:absolute;left:3450;top:5430;width:15;height:121;flip:y" o:connectortype="straight" o:regroupid="3"/>
            <v:shape id="_x0000_s1097" type="#_x0000_t32" style="position:absolute;left:3975;top:5430;width:15;height:121;flip:x y" o:connectortype="straight" o:regroupid="3"/>
            <v:shape id="_x0000_s1099" type="#_x0000_t32" style="position:absolute;left:4604;top:5430;width:1;height:121;flip:y" o:connectortype="straight" o:regroupid="3"/>
            <v:shape id="_x0000_s1100" type="#_x0000_t32" style="position:absolute;left:5235;top:5430;width:15;height:121;flip:y" o:connectortype="straight" o:regroupid="3"/>
            <v:shape id="_x0000_s1101" type="#_x0000_t32" style="position:absolute;left:6435;top:5430;width:0;height:121;flip:y" o:connectortype="straight" o:regroupid="3"/>
            <v:shape id="_x0000_s1102" type="#_x0000_t32" style="position:absolute;left:5820;top:5430;width:0;height:121;flip:y" o:connectortype="straight" o:regroupid="3"/>
            <v:shape id="_x0000_s1104" type="#_x0000_t32" style="position:absolute;left:7050;top:5430;width:15;height:121;flip:x y" o:connectortype="straight" o:regroupid="3"/>
            <v:shape id="_x0000_s1105" type="#_x0000_t32" style="position:absolute;left:7650;top:5430;width:0;height:121;flip:y" o:connectortype="straight" o:regroupid="3"/>
            <v:shape id="_x0000_s1106" type="#_x0000_t202" style="position:absolute;left:2250;top:4812;width:495;height:435" o:regroupid="3" stroked="f">
              <v:textbox>
                <w:txbxContent>
                  <w:p w:rsidR="00831EF3" w:rsidRPr="00CD1659" w:rsidRDefault="00831EF3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8</w:t>
                    </w:r>
                  </w:p>
                </w:txbxContent>
              </v:textbox>
            </v:shape>
            <v:shape id="_x0000_s1107" type="#_x0000_t202" style="position:absolute;left:3030;top:5703;width:540;height:435" o:regroupid="3" stroked="f">
              <v:textbox>
                <w:txbxContent>
                  <w:p w:rsidR="00831EF3" w:rsidRPr="00CD1659" w:rsidRDefault="00831EF3" w:rsidP="00CD1659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 w:rsidRPr="00CD1659">
                      <w:rPr>
                        <w:sz w:val="18"/>
                        <w:szCs w:val="18"/>
                        <w:lang w:val="ru-RU"/>
                      </w:rPr>
                      <w:t>10</w:t>
                    </w:r>
                  </w:p>
                </w:txbxContent>
              </v:textbox>
            </v:shape>
            <v:shape id="_x0000_s1108" type="#_x0000_t202" style="position:absolute;left:3645;top:5703;width:540;height:435" o:regroupid="3" stroked="f">
              <v:textbox>
                <w:txbxContent>
                  <w:p w:rsidR="00831EF3" w:rsidRPr="00CD1659" w:rsidRDefault="00831EF3" w:rsidP="00CD1659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 w:rsidRPr="00CD1659">
                      <w:rPr>
                        <w:sz w:val="18"/>
                        <w:szCs w:val="18"/>
                        <w:lang w:val="ru-RU"/>
                      </w:rPr>
                      <w:t>20</w:t>
                    </w:r>
                  </w:p>
                </w:txbxContent>
              </v:textbox>
            </v:shape>
            <v:shape id="_x0000_s1109" type="#_x0000_t202" style="position:absolute;left:4335;top:5703;width:495;height:435" o:regroupid="3" stroked="f">
              <v:textbox>
                <w:txbxContent>
                  <w:p w:rsidR="00831EF3" w:rsidRPr="00CD1659" w:rsidRDefault="00831EF3" w:rsidP="00CD1659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30</w:t>
                    </w:r>
                  </w:p>
                </w:txbxContent>
              </v:textbox>
            </v:shape>
            <v:shape id="_x0000_s1110" type="#_x0000_t202" style="position:absolute;left:4980;top:5703;width:495;height:435" o:regroupid="3" stroked="f">
              <v:textbox>
                <w:txbxContent>
                  <w:p w:rsidR="00831EF3" w:rsidRPr="00CD1659" w:rsidRDefault="00831EF3" w:rsidP="00CD1659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40</w:t>
                    </w:r>
                  </w:p>
                </w:txbxContent>
              </v:textbox>
            </v:shape>
            <v:shape id="_x0000_s1111" type="#_x0000_t202" style="position:absolute;left:5550;top:5703;width:570;height:435" o:regroupid="3" stroked="f">
              <v:textbox>
                <w:txbxContent>
                  <w:p w:rsidR="00831EF3" w:rsidRPr="00CD1659" w:rsidRDefault="00831EF3" w:rsidP="00CD1659">
                    <w:pPr>
                      <w:rPr>
                        <w:lang w:val="ru-RU"/>
                      </w:rPr>
                    </w:pPr>
                    <w:r w:rsidRPr="00CD1659">
                      <w:rPr>
                        <w:sz w:val="18"/>
                        <w:szCs w:val="18"/>
                        <w:lang w:val="ru-RU"/>
                      </w:rPr>
                      <w:t>5</w:t>
                    </w:r>
                    <w:r>
                      <w:rPr>
                        <w:lang w:val="ru-RU"/>
                      </w:rPr>
                      <w:t>0</w:t>
                    </w:r>
                  </w:p>
                </w:txbxContent>
              </v:textbox>
            </v:shape>
            <v:shape id="_x0000_s1112" type="#_x0000_t202" style="position:absolute;left:2133;top:2655;width:615;height:435" o:regroupid="3" stroked="f">
              <v:textbox>
                <w:txbxContent>
                  <w:p w:rsidR="00831EF3" w:rsidRPr="00CD1659" w:rsidRDefault="00831EF3" w:rsidP="00CD165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40</w:t>
                    </w:r>
                  </w:p>
                </w:txbxContent>
              </v:textbox>
            </v:shape>
            <v:shape id="_x0000_s1113" type="#_x0000_t202" style="position:absolute;left:2133;top:3162;width:615;height:435" o:regroupid="3" stroked="f">
              <v:textbox>
                <w:txbxContent>
                  <w:p w:rsidR="00831EF3" w:rsidRPr="00CD1659" w:rsidRDefault="00831EF3" w:rsidP="00CD165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32</w:t>
                    </w:r>
                  </w:p>
                </w:txbxContent>
              </v:textbox>
            </v:shape>
            <v:shape id="_x0000_s1114" type="#_x0000_t202" style="position:absolute;left:2133;top:3720;width:615;height:435" o:regroupid="3" stroked="f">
              <v:textbox>
                <w:txbxContent>
                  <w:p w:rsidR="00831EF3" w:rsidRPr="00CD1659" w:rsidRDefault="00831EF3" w:rsidP="00CD165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24</w:t>
                    </w:r>
                  </w:p>
                </w:txbxContent>
              </v:textbox>
            </v:shape>
            <v:shape id="_x0000_s1115" type="#_x0000_t202" style="position:absolute;left:2133;top:4302;width:615;height:435" o:regroupid="3" stroked="f">
              <v:textbox>
                <w:txbxContent>
                  <w:p w:rsidR="00831EF3" w:rsidRPr="00CD1659" w:rsidRDefault="00831EF3" w:rsidP="00CD165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16</w:t>
                    </w:r>
                  </w:p>
                </w:txbxContent>
              </v:textbox>
            </v:shape>
            <v:shape id="_x0000_s1116" type="#_x0000_t202" style="position:absolute;left:6912;top:5715;width:495;height:435" o:regroupid="3" stroked="f">
              <v:textbox>
                <w:txbxContent>
                  <w:p w:rsidR="00831EF3" w:rsidRPr="00CD1659" w:rsidRDefault="00831EF3" w:rsidP="00CD1659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70</w:t>
                    </w:r>
                  </w:p>
                </w:txbxContent>
              </v:textbox>
            </v:shape>
            <v:shape id="_x0000_s1117" type="#_x0000_t202" style="position:absolute;left:6225;top:5715;width:600;height:435" o:regroupid="3" stroked="f">
              <v:textbox>
                <w:txbxContent>
                  <w:p w:rsidR="00831EF3" w:rsidRPr="00CD1659" w:rsidRDefault="00831EF3" w:rsidP="00CD1659">
                    <w:pPr>
                      <w:rPr>
                        <w:lang w:val="ru-RU"/>
                      </w:rPr>
                    </w:pPr>
                    <w:r w:rsidRPr="00CD1659">
                      <w:rPr>
                        <w:sz w:val="18"/>
                        <w:szCs w:val="18"/>
                        <w:lang w:val="ru-RU"/>
                      </w:rPr>
                      <w:t>6</w:t>
                    </w:r>
                    <w:r>
                      <w:rPr>
                        <w:lang w:val="ru-RU"/>
                      </w:rPr>
                      <w:t>0</w:t>
                    </w:r>
                  </w:p>
                </w:txbxContent>
              </v:textbox>
            </v:shape>
            <v:shape id="_x0000_s1118" type="#_x0000_t202" style="position:absolute;left:7500;top:5715;width:570;height:435" o:regroupid="3" stroked="f">
              <v:textbox>
                <w:txbxContent>
                  <w:p w:rsidR="00831EF3" w:rsidRPr="00CD1659" w:rsidRDefault="00831EF3" w:rsidP="00CD165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80</w:t>
                    </w:r>
                  </w:p>
                </w:txbxContent>
              </v:textbox>
            </v:shape>
            <v:shape id="_x0000_s1119" type="#_x0000_t32" style="position:absolute;left:8235;top:5430;width:0;height:121;flip:y" o:connectortype="straight" o:regroupid="3"/>
            <v:shape id="_x0000_s1120" type="#_x0000_t202" style="position:absolute;left:8145;top:5715;width:570;height:435" o:regroupid="3" stroked="f">
              <v:textbox>
                <w:txbxContent>
                  <w:p w:rsidR="00831EF3" w:rsidRPr="00CD1659" w:rsidRDefault="00831EF3" w:rsidP="00D53B7B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90</w:t>
                    </w:r>
                  </w:p>
                </w:txbxContent>
              </v:textbox>
            </v:shape>
            <v:shape id="_x0000_s1122" type="#_x0000_t32" style="position:absolute;left:5700;top:2970;width:0;height:0" o:connectortype="straight" o:regroupid="3"/>
            <v:shape id="_x0000_s1124" type="#_x0000_t32" style="position:absolute;left:4604;top:2970;width:1;height:2581;flip:x y" o:connectortype="straight" o:regroupid="3">
              <v:stroke dashstyle="dash"/>
            </v:shape>
            <v:shape id="_x0000_s1125" type="#_x0000_t32" style="position:absolute;left:2955;top:2970;width:1650;height:0" o:connectortype="straight" o:regroupid="3">
              <v:stroke dashstyle="dash"/>
            </v:shape>
            <v:shape id="_x0000_s1128" type="#_x0000_t32" style="position:absolute;left:2880;top:3465;width:2250;height:1" o:connectortype="straight" o:regroupid="3">
              <v:stroke dashstyle="dash"/>
            </v:shape>
            <v:shape id="_x0000_s1129" type="#_x0000_t32" style="position:absolute;left:5235;top:3465;width:0;height:2086;flip:y" o:connectortype="straight" o:regroupid="3">
              <v:stroke dashstyle="dash"/>
            </v:shape>
            <v:shape id="_x0000_s1130" type="#_x0000_t32" style="position:absolute;left:2880;top:3930;width:2940;height:0" o:connectortype="straight" o:regroupid="3">
              <v:stroke dashstyle="dash"/>
            </v:shape>
            <v:shape id="_x0000_s1131" type="#_x0000_t32" style="position:absolute;left:5820;top:3930;width:0;height:1621;flip:y" o:connectortype="straight" o:regroupid="3">
              <v:stroke dashstyle="dash"/>
            </v:shape>
            <v:shape id="_x0000_s1132" type="#_x0000_t32" style="position:absolute;left:2880;top:4470;width:3555;height:0" o:connectortype="straight" o:regroupid="3">
              <v:stroke dashstyle="dash"/>
            </v:shape>
            <v:shape id="_x0000_s1133" type="#_x0000_t32" style="position:absolute;left:6435;top:4470;width:0;height:1081;flip:y" o:connectortype="straight" o:regroupid="3">
              <v:stroke dashstyle="dash"/>
            </v:shape>
            <v:shape id="_x0000_s1134" type="#_x0000_t32" style="position:absolute;left:2880;top:4995;width:4185;height:0" o:connectortype="straight" o:regroupid="3">
              <v:stroke dashstyle="dash"/>
            </v:shape>
            <v:shape id="_x0000_s1135" type="#_x0000_t32" style="position:absolute;left:7050;top:4995;width:0;height:556" o:connectortype="straight" o:regroupid="3">
              <v:stroke dashstyle="dash"/>
            </v:shape>
            <v:shape id="_x0000_s1136" type="#_x0000_t32" style="position:absolute;left:3570;top:2025;width:3930;height:3330" o:connectortype="straight" o:regroupid="3"/>
            <v:shape id="_x0000_s1137" type="#_x0000_t32" style="position:absolute;left:4454;top:2970;width:1216;height:0" o:connectortype="straight" o:regroupid="3">
              <v:stroke dashstyle="dash"/>
            </v:shape>
            <v:shape id="_x0000_s1138" type="#_x0000_t32" style="position:absolute;left:5025;top:3465;width:1200;height:1" o:connectortype="straight" o:regroupid="3">
              <v:stroke dashstyle="dash"/>
            </v:shape>
            <v:shape id="_x0000_s1139" type="#_x0000_t32" style="position:absolute;left:5472;top:3930;width:1245;height:0" o:connectortype="straight" o:regroupid="3">
              <v:stroke dashstyle="dash"/>
            </v:shape>
            <v:shape id="_x0000_s1142" type="#_x0000_t32" style="position:absolute;left:6912;top:4995;width:1020;height:0" o:connectortype="straight" o:regroupid="3">
              <v:stroke dashstyle="dash"/>
            </v:shape>
            <v:shape id="_x0000_s1143" type="#_x0000_t32" style="position:absolute;left:3990;top:1533;width:4080;height:3552" o:connectortype="straight" o:regroupid="3"/>
            <v:shape id="_x0000_s1144" type="#_x0000_t202" style="position:absolute;left:5700;top:2535;width:1365;height:435" o:regroupid="3" stroked="f">
              <v:textbox>
                <w:txbxContent>
                  <w:p w:rsidR="00831EF3" w:rsidRDefault="00831EF3"/>
                </w:txbxContent>
              </v:textbox>
            </v:shape>
            <v:shape id="_x0000_s1145" type="#_x0000_t202" style="position:absolute;left:6825;top:3837;width:435;height:143" o:regroupid="3" stroked="f">
              <v:textbox>
                <w:txbxContent>
                  <w:p w:rsidR="00831EF3" w:rsidRDefault="00831EF3"/>
                </w:txbxContent>
              </v:textbox>
            </v:shape>
            <v:shape id="_x0000_s1146" type="#_x0000_t202" style="position:absolute;left:6225;top:3315;width:687;height:151" o:regroupid="3" stroked="f">
              <v:textbox>
                <w:txbxContent>
                  <w:p w:rsidR="00831EF3" w:rsidRDefault="00831EF3"/>
                </w:txbxContent>
              </v:textbox>
            </v:shape>
            <v:shape id="_x0000_s1147" type="#_x0000_t202" style="position:absolute;left:6225;top:3184;width:525;height:282" o:regroupid="3" stroked="f">
              <v:textbox>
                <w:txbxContent>
                  <w:p w:rsidR="00831EF3" w:rsidRDefault="00831EF3"/>
                </w:txbxContent>
              </v:textbox>
            </v:shape>
            <v:shape id="_x0000_s1148" type="#_x0000_t202" style="position:absolute;left:3570;top:1471;width:600;height:435" o:regroupid="3" stroked="f">
              <v:textbox>
                <w:txbxContent>
                  <w:p w:rsidR="00831EF3" w:rsidRPr="006D5FC5" w:rsidRDefault="00831EF3" w:rsidP="006D5FC5">
                    <w:r>
                      <w:t>D</w:t>
                    </w:r>
                  </w:p>
                </w:txbxContent>
              </v:textbox>
            </v:shape>
            <v:shape id="_x0000_s1149" type="#_x0000_t202" style="position:absolute;left:8145;top:4812;width:510;height:435" o:regroupid="3" stroked="f">
              <v:textbox>
                <w:txbxContent>
                  <w:p w:rsidR="00831EF3" w:rsidRPr="006D5FC5" w:rsidRDefault="00831EF3" w:rsidP="006D5FC5">
                    <w:r>
                      <w:rPr>
                        <w:sz w:val="18"/>
                        <w:szCs w:val="18"/>
                      </w:rPr>
                      <w:t>D</w:t>
                    </w:r>
                    <w:r w:rsidRPr="006D5FC5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150" type="#_x0000_t202" style="position:absolute;left:7407;top:4995;width:555;height:435" o:regroupid="3" stroked="f">
              <v:textbox>
                <w:txbxContent>
                  <w:p w:rsidR="00831EF3" w:rsidRPr="006D5FC5" w:rsidRDefault="00831EF3" w:rsidP="006D5FC5">
                    <w:r>
                      <w:rPr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151" type="#_x0000_t202" style="position:absolute;left:4335;top:1348;width:600;height:333" o:regroupid="3" stroked="f">
              <v:textbox>
                <w:txbxContent>
                  <w:p w:rsidR="00831EF3" w:rsidRPr="006D5FC5" w:rsidRDefault="00831EF3" w:rsidP="006D5FC5">
                    <w:r>
                      <w:rPr>
                        <w:sz w:val="18"/>
                        <w:szCs w:val="18"/>
                      </w:rPr>
                      <w:t>D</w:t>
                    </w:r>
                    <w:r w:rsidRPr="006D5FC5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153" type="#_x0000_t202" style="position:absolute;left:1965;top:1471;width:1290;height:373" o:regroupid="3" stroked="f">
              <v:textbox>
                <w:txbxContent>
                  <w:p w:rsidR="00831EF3" w:rsidRPr="00F053B7" w:rsidRDefault="00831EF3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Цена  Р     Р</w:t>
                    </w:r>
                  </w:p>
                </w:txbxContent>
              </v:textbox>
            </v:shape>
            <v:shape id="_x0000_s1154" type="#_x0000_t202" style="position:absolute;left:8925;top:5355;width:1860;height:373" o:regroupid="3" stroked="f">
              <v:textbox>
                <w:txbxContent>
                  <w:p w:rsidR="00831EF3" w:rsidRPr="00F053B7" w:rsidRDefault="00831EF3" w:rsidP="00F053B7">
                    <w:pPr>
                      <w:rPr>
                        <w:lang w:val="ru-RU"/>
                      </w:rPr>
                    </w:pPr>
                    <w:r>
                      <w:t xml:space="preserve">Q   </w:t>
                    </w:r>
                    <w:r>
                      <w:rPr>
                        <w:lang w:val="ru-RU"/>
                      </w:rPr>
                      <w:t>Количество</w:t>
                    </w:r>
                  </w:p>
                </w:txbxContent>
              </v:textbox>
            </v:shape>
          </v:group>
        </w:pict>
      </w:r>
    </w:p>
    <w:p w:rsidR="00576A8E" w:rsidRPr="00E2605D" w:rsidRDefault="00576A8E" w:rsidP="00576A8E">
      <w:pPr>
        <w:rPr>
          <w:rFonts w:asciiTheme="majorHAnsi" w:hAnsiTheme="majorHAnsi"/>
          <w:sz w:val="28"/>
          <w:szCs w:val="28"/>
          <w:lang w:val="ru-RU"/>
        </w:rPr>
      </w:pPr>
    </w:p>
    <w:p w:rsidR="00576A8E" w:rsidRPr="00E2605D" w:rsidRDefault="00576A8E" w:rsidP="00576A8E">
      <w:pPr>
        <w:rPr>
          <w:rFonts w:asciiTheme="majorHAnsi" w:hAnsiTheme="majorHAnsi"/>
          <w:sz w:val="28"/>
          <w:szCs w:val="28"/>
          <w:lang w:val="ru-RU"/>
        </w:rPr>
      </w:pPr>
    </w:p>
    <w:p w:rsidR="00576A8E" w:rsidRPr="00E2605D" w:rsidRDefault="00576A8E" w:rsidP="00576A8E">
      <w:pPr>
        <w:rPr>
          <w:rFonts w:asciiTheme="majorHAnsi" w:hAnsiTheme="majorHAnsi"/>
          <w:sz w:val="28"/>
          <w:szCs w:val="28"/>
          <w:lang w:val="ru-RU"/>
        </w:rPr>
      </w:pPr>
    </w:p>
    <w:p w:rsidR="00576A8E" w:rsidRPr="00E2605D" w:rsidRDefault="00576A8E" w:rsidP="00576A8E">
      <w:pPr>
        <w:rPr>
          <w:rFonts w:asciiTheme="majorHAnsi" w:hAnsiTheme="majorHAnsi"/>
          <w:sz w:val="28"/>
          <w:szCs w:val="28"/>
          <w:lang w:val="ru-RU"/>
        </w:rPr>
      </w:pPr>
    </w:p>
    <w:p w:rsidR="00576A8E" w:rsidRPr="00E2605D" w:rsidRDefault="00576A8E" w:rsidP="00576A8E">
      <w:pPr>
        <w:rPr>
          <w:rFonts w:asciiTheme="majorHAnsi" w:hAnsiTheme="majorHAnsi"/>
          <w:sz w:val="28"/>
          <w:szCs w:val="28"/>
          <w:lang w:val="ru-RU"/>
        </w:rPr>
      </w:pPr>
    </w:p>
    <w:p w:rsidR="00F053B7" w:rsidRPr="00E2605D" w:rsidRDefault="00F053B7" w:rsidP="00576A8E">
      <w:pPr>
        <w:rPr>
          <w:rFonts w:asciiTheme="majorHAnsi" w:hAnsiTheme="majorHAnsi"/>
          <w:sz w:val="28"/>
          <w:szCs w:val="28"/>
          <w:lang w:val="ru-RU"/>
        </w:rPr>
      </w:pPr>
    </w:p>
    <w:p w:rsidR="00F053B7" w:rsidRPr="00E2605D" w:rsidRDefault="00F053B7" w:rsidP="00F053B7">
      <w:pPr>
        <w:rPr>
          <w:rFonts w:asciiTheme="majorHAnsi" w:hAnsiTheme="majorHAnsi"/>
          <w:sz w:val="28"/>
          <w:szCs w:val="28"/>
          <w:lang w:val="ru-RU"/>
        </w:rPr>
      </w:pPr>
    </w:p>
    <w:p w:rsidR="00F053B7" w:rsidRPr="00E2605D" w:rsidRDefault="00F053B7" w:rsidP="00F053B7">
      <w:pPr>
        <w:rPr>
          <w:rFonts w:asciiTheme="majorHAnsi" w:hAnsiTheme="majorHAnsi"/>
          <w:sz w:val="28"/>
          <w:szCs w:val="28"/>
          <w:lang w:val="ru-RU"/>
        </w:rPr>
      </w:pPr>
    </w:p>
    <w:p w:rsidR="00F053B7" w:rsidRPr="00E2605D" w:rsidRDefault="00F053B7" w:rsidP="00F053B7">
      <w:pPr>
        <w:rPr>
          <w:rFonts w:asciiTheme="majorHAnsi" w:hAnsiTheme="majorHAnsi"/>
          <w:sz w:val="28"/>
          <w:szCs w:val="28"/>
          <w:lang w:val="ru-RU"/>
        </w:rPr>
      </w:pPr>
    </w:p>
    <w:p w:rsidR="00576A8E" w:rsidRPr="00E2605D" w:rsidRDefault="00F053B7" w:rsidP="00F053B7">
      <w:pPr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Если возрастут доходы потребителей, то это означает, что при каждой цене люди смогут купить на 15 тыс. штук велосипедов больше, а значит график спроса сдвинется вправо в положение </w:t>
      </w:r>
      <w:r w:rsidRPr="00E2605D">
        <w:rPr>
          <w:rFonts w:asciiTheme="majorHAnsi" w:hAnsiTheme="majorHAnsi"/>
          <w:sz w:val="28"/>
          <w:szCs w:val="28"/>
        </w:rPr>
        <w:t>D</w:t>
      </w:r>
      <w:r w:rsidRPr="00E2605D">
        <w:rPr>
          <w:rFonts w:asciiTheme="majorHAnsi" w:hAnsiTheme="majorHAnsi"/>
          <w:sz w:val="28"/>
          <w:szCs w:val="28"/>
          <w:vertAlign w:val="superscript"/>
          <w:lang w:val="ru-RU"/>
        </w:rPr>
        <w:t>1</w:t>
      </w:r>
      <w:r w:rsidR="0053714A" w:rsidRPr="00E2605D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53714A" w:rsidRPr="00E2605D">
        <w:rPr>
          <w:rFonts w:asciiTheme="majorHAnsi" w:hAnsiTheme="majorHAnsi"/>
          <w:sz w:val="28"/>
          <w:szCs w:val="28"/>
        </w:rPr>
        <w:t>D</w:t>
      </w:r>
      <w:r w:rsidR="0053714A" w:rsidRPr="00E2605D">
        <w:rPr>
          <w:rFonts w:asciiTheme="majorHAnsi" w:hAnsiTheme="majorHAnsi"/>
          <w:sz w:val="28"/>
          <w:szCs w:val="28"/>
          <w:vertAlign w:val="superscript"/>
          <w:lang w:val="ru-RU"/>
        </w:rPr>
        <w:t>1</w:t>
      </w:r>
      <w:r w:rsidR="0053714A" w:rsidRPr="00E2605D">
        <w:rPr>
          <w:rFonts w:asciiTheme="majorHAnsi" w:hAnsiTheme="majorHAnsi"/>
          <w:sz w:val="28"/>
          <w:szCs w:val="28"/>
          <w:lang w:val="ru-RU"/>
        </w:rPr>
        <w:t>.</w:t>
      </w:r>
    </w:p>
    <w:p w:rsidR="00A70078" w:rsidRPr="00E2605D" w:rsidRDefault="00A70078" w:rsidP="00F053B7">
      <w:pPr>
        <w:rPr>
          <w:rFonts w:asciiTheme="majorHAnsi" w:hAnsiTheme="majorHAnsi"/>
          <w:sz w:val="28"/>
          <w:szCs w:val="28"/>
          <w:lang w:val="ru-RU"/>
        </w:rPr>
      </w:pPr>
    </w:p>
    <w:p w:rsidR="00A70078" w:rsidRPr="0084523B" w:rsidRDefault="00A70078" w:rsidP="00F053B7">
      <w:pPr>
        <w:rPr>
          <w:rFonts w:asciiTheme="majorHAnsi" w:hAnsiTheme="majorHAnsi"/>
          <w:b/>
          <w:sz w:val="32"/>
          <w:szCs w:val="32"/>
          <w:u w:val="single"/>
          <w:lang w:val="ru-RU"/>
        </w:rPr>
      </w:pPr>
      <w:r w:rsidRPr="0084523B">
        <w:rPr>
          <w:rFonts w:asciiTheme="majorHAnsi" w:hAnsiTheme="majorHAnsi"/>
          <w:b/>
          <w:sz w:val="32"/>
          <w:szCs w:val="32"/>
          <w:u w:val="single"/>
          <w:lang w:val="ru-RU"/>
        </w:rPr>
        <w:t>Вариант 6</w:t>
      </w:r>
    </w:p>
    <w:p w:rsidR="00A70078" w:rsidRPr="00E2605D" w:rsidRDefault="00A70078" w:rsidP="00F053B7">
      <w:pPr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В таблице представлены данные, характеризующие предложение холодильников.</w:t>
      </w:r>
    </w:p>
    <w:p w:rsidR="00A70078" w:rsidRPr="00E2605D" w:rsidRDefault="00A70078" w:rsidP="00F053B7">
      <w:pPr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А) Изобразите кривую предложения;</w:t>
      </w:r>
    </w:p>
    <w:p w:rsidR="00A70078" w:rsidRPr="00E2605D" w:rsidRDefault="00A70078" w:rsidP="00F053B7">
      <w:pPr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Б) В результате снижения цен на ресурсы производство увеличилось на 10 тыс. штук при каждой цене. Как изменится кривая предложения?</w:t>
      </w:r>
    </w:p>
    <w:tbl>
      <w:tblPr>
        <w:tblStyle w:val="af4"/>
        <w:tblW w:w="0" w:type="auto"/>
        <w:tblInd w:w="431" w:type="dxa"/>
        <w:tblLook w:val="04A0"/>
      </w:tblPr>
      <w:tblGrid>
        <w:gridCol w:w="2411"/>
        <w:gridCol w:w="1276"/>
        <w:gridCol w:w="1276"/>
        <w:gridCol w:w="1276"/>
        <w:gridCol w:w="1276"/>
        <w:gridCol w:w="1276"/>
      </w:tblGrid>
      <w:tr w:rsidR="00A70078" w:rsidRPr="00E2605D" w:rsidTr="0084523B">
        <w:tc>
          <w:tcPr>
            <w:tcW w:w="2411" w:type="dxa"/>
            <w:tcBorders>
              <w:top w:val="single" w:sz="4" w:space="0" w:color="auto"/>
            </w:tcBorders>
          </w:tcPr>
          <w:p w:rsidR="00A70078" w:rsidRPr="00E2605D" w:rsidRDefault="00A70078" w:rsidP="00A7007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Цена за ед.товара</w:t>
            </w:r>
          </w:p>
        </w:tc>
        <w:tc>
          <w:tcPr>
            <w:tcW w:w="1276" w:type="dxa"/>
          </w:tcPr>
          <w:p w:rsidR="00A70078" w:rsidRPr="00E2605D" w:rsidRDefault="00A70078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A70078" w:rsidRPr="00E2605D" w:rsidRDefault="00A70078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A70078" w:rsidRPr="00E2605D" w:rsidRDefault="00A70078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A70078" w:rsidRPr="00E2605D" w:rsidRDefault="00A70078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</w:tcPr>
          <w:p w:rsidR="00A70078" w:rsidRPr="00E2605D" w:rsidRDefault="00A70078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40</w:t>
            </w:r>
          </w:p>
        </w:tc>
      </w:tr>
      <w:tr w:rsidR="00A70078" w:rsidRPr="00E2605D" w:rsidTr="0084523B">
        <w:tc>
          <w:tcPr>
            <w:tcW w:w="2411" w:type="dxa"/>
          </w:tcPr>
          <w:p w:rsidR="00A70078" w:rsidRPr="00E2605D" w:rsidRDefault="00A70078" w:rsidP="00A70078">
            <w:pPr>
              <w:contextualSpacing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Объем предложения шт.</w:t>
            </w:r>
          </w:p>
        </w:tc>
        <w:tc>
          <w:tcPr>
            <w:tcW w:w="1276" w:type="dxa"/>
            <w:vAlign w:val="center"/>
          </w:tcPr>
          <w:p w:rsidR="00A70078" w:rsidRPr="00E2605D" w:rsidRDefault="00A70078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10000</w:t>
            </w:r>
          </w:p>
        </w:tc>
        <w:tc>
          <w:tcPr>
            <w:tcW w:w="1276" w:type="dxa"/>
            <w:vAlign w:val="center"/>
          </w:tcPr>
          <w:p w:rsidR="00A70078" w:rsidRPr="00E2605D" w:rsidRDefault="00A70078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30000</w:t>
            </w:r>
          </w:p>
        </w:tc>
        <w:tc>
          <w:tcPr>
            <w:tcW w:w="1276" w:type="dxa"/>
            <w:vAlign w:val="center"/>
          </w:tcPr>
          <w:p w:rsidR="00A70078" w:rsidRPr="00E2605D" w:rsidRDefault="00A70078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50000</w:t>
            </w:r>
          </w:p>
        </w:tc>
        <w:tc>
          <w:tcPr>
            <w:tcW w:w="1276" w:type="dxa"/>
            <w:vAlign w:val="center"/>
          </w:tcPr>
          <w:p w:rsidR="00A70078" w:rsidRPr="00E2605D" w:rsidRDefault="00A70078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70000</w:t>
            </w:r>
          </w:p>
        </w:tc>
        <w:tc>
          <w:tcPr>
            <w:tcW w:w="1276" w:type="dxa"/>
            <w:vAlign w:val="center"/>
          </w:tcPr>
          <w:p w:rsidR="00A70078" w:rsidRPr="00E2605D" w:rsidRDefault="00A70078" w:rsidP="00A70078">
            <w:pPr>
              <w:ind w:left="284"/>
              <w:contextualSpacing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2605D">
              <w:rPr>
                <w:rFonts w:asciiTheme="majorHAnsi" w:hAnsiTheme="majorHAnsi"/>
                <w:sz w:val="28"/>
                <w:szCs w:val="28"/>
                <w:lang w:val="ru-RU"/>
              </w:rPr>
              <w:t>90000</w:t>
            </w:r>
          </w:p>
        </w:tc>
      </w:tr>
    </w:tbl>
    <w:p w:rsidR="00A70078" w:rsidRPr="00E2605D" w:rsidRDefault="00A70078" w:rsidP="00F053B7">
      <w:pPr>
        <w:rPr>
          <w:rFonts w:asciiTheme="majorHAnsi" w:hAnsiTheme="majorHAnsi"/>
          <w:sz w:val="28"/>
          <w:szCs w:val="28"/>
          <w:u w:val="single"/>
          <w:lang w:val="ru-RU"/>
        </w:rPr>
      </w:pPr>
    </w:p>
    <w:p w:rsidR="00A70078" w:rsidRPr="00E2605D" w:rsidRDefault="00A70078" w:rsidP="00F053B7">
      <w:pPr>
        <w:rPr>
          <w:rFonts w:asciiTheme="majorHAnsi" w:hAnsiTheme="majorHAnsi"/>
          <w:sz w:val="28"/>
          <w:szCs w:val="28"/>
          <w:u w:val="single"/>
          <w:lang w:val="ru-RU"/>
        </w:rPr>
      </w:pPr>
      <w:r w:rsidRPr="00E2605D">
        <w:rPr>
          <w:rFonts w:asciiTheme="majorHAnsi" w:hAnsiTheme="majorHAnsi"/>
          <w:sz w:val="28"/>
          <w:szCs w:val="28"/>
          <w:u w:val="single"/>
          <w:lang w:val="ru-RU"/>
        </w:rPr>
        <w:lastRenderedPageBreak/>
        <w:t>Решение</w:t>
      </w:r>
    </w:p>
    <w:p w:rsidR="00A70078" w:rsidRPr="00E2605D" w:rsidRDefault="00A70078" w:rsidP="00F053B7">
      <w:pPr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Построим систему координат, выберем масштаб и построим кривую предложения холодильников.</w:t>
      </w:r>
    </w:p>
    <w:p w:rsidR="00A70078" w:rsidRPr="00E2605D" w:rsidRDefault="00AE5D98" w:rsidP="00F053B7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noProof/>
          <w:sz w:val="28"/>
          <w:szCs w:val="28"/>
          <w:lang w:val="ru-RU" w:eastAsia="ru-RU" w:bidi="ar-SA"/>
        </w:rPr>
        <w:pict>
          <v:group id="_x0000_s1244" style="position:absolute;margin-left:32.25pt;margin-top:2.25pt;width:471pt;height:233.95pt;z-index:252012544" coordorigin="2205,1711" coordsize="9420,4679">
            <v:shape id="_x0000_s1158" type="#_x0000_t32" style="position:absolute;left:3120;top:2146;width:75;height:3645;flip:y" o:connectortype="straight" o:regroupid="4">
              <v:stroke endarrow="block"/>
            </v:shape>
            <v:shape id="_x0000_s1159" type="#_x0000_t32" style="position:absolute;left:3120;top:5791;width:7125;height:0" o:connectortype="straight" o:regroupid="4">
              <v:stroke endarrow="block"/>
            </v:shape>
            <v:shape id="_x0000_s1160" type="#_x0000_t32" style="position:absolute;left:3120;top:5235;width:75;height:0" o:connectortype="straight" o:regroupid="4"/>
            <v:shape id="_x0000_s1161" type="#_x0000_t32" style="position:absolute;left:3120;top:4710;width:75;height:0" o:connectortype="straight" o:regroupid="4"/>
            <v:shape id="_x0000_s1162" type="#_x0000_t32" style="position:absolute;left:3120;top:4170;width:150;height:0" o:connectortype="straight" o:regroupid="4"/>
            <v:shape id="_x0000_s1163" type="#_x0000_t32" style="position:absolute;left:3270;top:3705;width:0;height:1" o:connectortype="straight" o:regroupid="4"/>
            <v:shape id="_x0000_s1164" type="#_x0000_t32" style="position:absolute;left:3120;top:3706;width:150;height:0" o:connectortype="straight" o:regroupid="4"/>
            <v:shape id="_x0000_s1165" type="#_x0000_t32" style="position:absolute;left:3195;top:3210;width:75;height:0" o:connectortype="straight" o:regroupid="4"/>
            <v:shape id="_x0000_s1166" type="#_x0000_t32" style="position:absolute;left:3690;top:5670;width:15;height:121;flip:y" o:connectortype="straight" o:regroupid="4"/>
            <v:shape id="_x0000_s1167" type="#_x0000_t32" style="position:absolute;left:4215;top:5670;width:15;height:121;flip:x y" o:connectortype="straight" o:regroupid="4"/>
            <v:shape id="_x0000_s1168" type="#_x0000_t32" style="position:absolute;left:4844;top:5670;width:1;height:121;flip:y" o:connectortype="straight" o:regroupid="4"/>
            <v:shape id="_x0000_s1169" type="#_x0000_t32" style="position:absolute;left:5475;top:5670;width:15;height:121;flip:y" o:connectortype="straight" o:regroupid="4"/>
            <v:shape id="_x0000_s1170" type="#_x0000_t32" style="position:absolute;left:6675;top:5670;width:0;height:121;flip:y" o:connectortype="straight" o:regroupid="4"/>
            <v:shape id="_x0000_s1171" type="#_x0000_t32" style="position:absolute;left:6060;top:5670;width:0;height:121;flip:y" o:connectortype="straight" o:regroupid="4"/>
            <v:shape id="_x0000_s1172" type="#_x0000_t32" style="position:absolute;left:7290;top:5670;width:15;height:121;flip:x y" o:connectortype="straight" o:regroupid="4"/>
            <v:shape id="_x0000_s1173" type="#_x0000_t32" style="position:absolute;left:7890;top:5670;width:0;height:121;flip:y" o:connectortype="straight" o:regroupid="4"/>
            <v:shape id="_x0000_s1174" type="#_x0000_t202" style="position:absolute;left:2490;top:5052;width:495;height:435" o:regroupid="4" stroked="f">
              <v:textbox>
                <w:txbxContent>
                  <w:p w:rsidR="00831EF3" w:rsidRPr="00CD1659" w:rsidRDefault="00831EF3" w:rsidP="00A7007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8</w:t>
                    </w:r>
                  </w:p>
                </w:txbxContent>
              </v:textbox>
            </v:shape>
            <v:shape id="_x0000_s1175" type="#_x0000_t202" style="position:absolute;left:3270;top:5943;width:540;height:435" o:regroupid="4" stroked="f">
              <v:textbox>
                <w:txbxContent>
                  <w:p w:rsidR="00831EF3" w:rsidRPr="00CD1659" w:rsidRDefault="00831EF3" w:rsidP="00A70078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 w:rsidRPr="00CD1659">
                      <w:rPr>
                        <w:sz w:val="18"/>
                        <w:szCs w:val="18"/>
                        <w:lang w:val="ru-RU"/>
                      </w:rPr>
                      <w:t>10</w:t>
                    </w:r>
                  </w:p>
                </w:txbxContent>
              </v:textbox>
            </v:shape>
            <v:shape id="_x0000_s1176" type="#_x0000_t202" style="position:absolute;left:3885;top:5943;width:540;height:435" o:regroupid="4" stroked="f">
              <v:textbox>
                <w:txbxContent>
                  <w:p w:rsidR="00831EF3" w:rsidRPr="00CD1659" w:rsidRDefault="00831EF3" w:rsidP="00A70078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 w:rsidRPr="00CD1659">
                      <w:rPr>
                        <w:sz w:val="18"/>
                        <w:szCs w:val="18"/>
                        <w:lang w:val="ru-RU"/>
                      </w:rPr>
                      <w:t>20</w:t>
                    </w:r>
                  </w:p>
                </w:txbxContent>
              </v:textbox>
            </v:shape>
            <v:shape id="_x0000_s1177" type="#_x0000_t202" style="position:absolute;left:4575;top:5943;width:495;height:435" o:regroupid="4" stroked="f">
              <v:textbox>
                <w:txbxContent>
                  <w:p w:rsidR="00831EF3" w:rsidRPr="00CD1659" w:rsidRDefault="00831EF3" w:rsidP="00A70078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30</w:t>
                    </w:r>
                  </w:p>
                </w:txbxContent>
              </v:textbox>
            </v:shape>
            <v:shape id="_x0000_s1178" type="#_x0000_t202" style="position:absolute;left:5220;top:5943;width:495;height:435" o:regroupid="4" stroked="f">
              <v:textbox>
                <w:txbxContent>
                  <w:p w:rsidR="00831EF3" w:rsidRPr="00CD1659" w:rsidRDefault="00831EF3" w:rsidP="00A70078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40</w:t>
                    </w:r>
                  </w:p>
                </w:txbxContent>
              </v:textbox>
            </v:shape>
            <v:shape id="_x0000_s1179" type="#_x0000_t202" style="position:absolute;left:5790;top:5943;width:570;height:435" o:regroupid="4" stroked="f">
              <v:textbox>
                <w:txbxContent>
                  <w:p w:rsidR="00831EF3" w:rsidRPr="00CD1659" w:rsidRDefault="00831EF3" w:rsidP="00A70078">
                    <w:pPr>
                      <w:rPr>
                        <w:lang w:val="ru-RU"/>
                      </w:rPr>
                    </w:pPr>
                    <w:r w:rsidRPr="00CD1659">
                      <w:rPr>
                        <w:sz w:val="18"/>
                        <w:szCs w:val="18"/>
                        <w:lang w:val="ru-RU"/>
                      </w:rPr>
                      <w:t>5</w:t>
                    </w:r>
                    <w:r>
                      <w:rPr>
                        <w:lang w:val="ru-RU"/>
                      </w:rPr>
                      <w:t>0</w:t>
                    </w:r>
                  </w:p>
                </w:txbxContent>
              </v:textbox>
            </v:shape>
            <v:shape id="_x0000_s1180" type="#_x0000_t202" style="position:absolute;left:2373;top:2895;width:615;height:435" o:regroupid="4" stroked="f">
              <v:textbox>
                <w:txbxContent>
                  <w:p w:rsidR="00831EF3" w:rsidRPr="00CD1659" w:rsidRDefault="00831EF3" w:rsidP="00A7007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40</w:t>
                    </w:r>
                  </w:p>
                </w:txbxContent>
              </v:textbox>
            </v:shape>
            <v:shape id="_x0000_s1181" type="#_x0000_t202" style="position:absolute;left:2373;top:3402;width:615;height:435" o:regroupid="4" stroked="f">
              <v:textbox>
                <w:txbxContent>
                  <w:p w:rsidR="00831EF3" w:rsidRPr="00CD1659" w:rsidRDefault="00831EF3" w:rsidP="00A7007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32</w:t>
                    </w:r>
                  </w:p>
                </w:txbxContent>
              </v:textbox>
            </v:shape>
            <v:shape id="_x0000_s1182" type="#_x0000_t202" style="position:absolute;left:2373;top:3960;width:615;height:435" o:regroupid="4" stroked="f">
              <v:textbox>
                <w:txbxContent>
                  <w:p w:rsidR="00831EF3" w:rsidRPr="00CD1659" w:rsidRDefault="00831EF3" w:rsidP="00A7007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24</w:t>
                    </w:r>
                  </w:p>
                </w:txbxContent>
              </v:textbox>
            </v:shape>
            <v:shape id="_x0000_s1183" type="#_x0000_t202" style="position:absolute;left:2373;top:4542;width:615;height:435" o:regroupid="4" stroked="f">
              <v:textbox>
                <w:txbxContent>
                  <w:p w:rsidR="00831EF3" w:rsidRPr="00CD1659" w:rsidRDefault="00831EF3" w:rsidP="00A7007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16</w:t>
                    </w:r>
                  </w:p>
                </w:txbxContent>
              </v:textbox>
            </v:shape>
            <v:shape id="_x0000_s1184" type="#_x0000_t202" style="position:absolute;left:7152;top:5955;width:495;height:435" o:regroupid="4" stroked="f">
              <v:textbox>
                <w:txbxContent>
                  <w:p w:rsidR="00831EF3" w:rsidRPr="00CD1659" w:rsidRDefault="00831EF3" w:rsidP="00A70078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70</w:t>
                    </w:r>
                  </w:p>
                </w:txbxContent>
              </v:textbox>
            </v:shape>
            <v:shape id="_x0000_s1185" type="#_x0000_t202" style="position:absolute;left:6465;top:5955;width:600;height:435" o:regroupid="4" stroked="f">
              <v:textbox>
                <w:txbxContent>
                  <w:p w:rsidR="00831EF3" w:rsidRPr="00CD1659" w:rsidRDefault="00831EF3" w:rsidP="00A70078">
                    <w:pPr>
                      <w:rPr>
                        <w:lang w:val="ru-RU"/>
                      </w:rPr>
                    </w:pPr>
                    <w:r w:rsidRPr="00CD1659">
                      <w:rPr>
                        <w:sz w:val="18"/>
                        <w:szCs w:val="18"/>
                        <w:lang w:val="ru-RU"/>
                      </w:rPr>
                      <w:t>6</w:t>
                    </w:r>
                    <w:r>
                      <w:rPr>
                        <w:lang w:val="ru-RU"/>
                      </w:rPr>
                      <w:t>0</w:t>
                    </w:r>
                  </w:p>
                </w:txbxContent>
              </v:textbox>
            </v:shape>
            <v:shape id="_x0000_s1186" type="#_x0000_t202" style="position:absolute;left:7740;top:5955;width:570;height:435" o:regroupid="4" stroked="f">
              <v:textbox>
                <w:txbxContent>
                  <w:p w:rsidR="00831EF3" w:rsidRPr="00CD1659" w:rsidRDefault="00831EF3" w:rsidP="00A7007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80</w:t>
                    </w:r>
                  </w:p>
                </w:txbxContent>
              </v:textbox>
            </v:shape>
            <v:shape id="_x0000_s1187" type="#_x0000_t32" style="position:absolute;left:8475;top:5670;width:0;height:121;flip:y" o:connectortype="straight" o:regroupid="4"/>
            <v:shape id="_x0000_s1188" type="#_x0000_t202" style="position:absolute;left:8385;top:5955;width:570;height:435" o:regroupid="4" stroked="f">
              <v:textbox>
                <w:txbxContent>
                  <w:p w:rsidR="00831EF3" w:rsidRPr="00CD1659" w:rsidRDefault="00831EF3" w:rsidP="00A7007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90</w:t>
                    </w:r>
                  </w:p>
                </w:txbxContent>
              </v:textbox>
            </v:shape>
            <v:shape id="_x0000_s1189" type="#_x0000_t32" style="position:absolute;left:5940;top:3210;width:0;height:0" o:connectortype="straight" o:regroupid="4"/>
            <v:shape id="_x0000_s1191" type="#_x0000_t32" style="position:absolute;left:3195;top:3210;width:1650;height:0" o:connectortype="straight" o:regroupid="4">
              <v:stroke dashstyle="dash"/>
            </v:shape>
            <v:shape id="_x0000_s1192" type="#_x0000_t32" style="position:absolute;left:3120;top:3705;width:2250;height:1" o:connectortype="straight" o:regroupid="4">
              <v:stroke dashstyle="dash"/>
            </v:shape>
            <v:shape id="_x0000_s1194" type="#_x0000_t32" style="position:absolute;left:3120;top:4170;width:2940;height:0" o:connectortype="straight" o:regroupid="4">
              <v:stroke dashstyle="dash"/>
            </v:shape>
            <v:shape id="_x0000_s1195" type="#_x0000_t32" style="position:absolute;left:6060;top:4170;width:0;height:1621;flip:y" o:connectortype="straight" o:regroupid="4">
              <v:stroke dashstyle="dash"/>
            </v:shape>
            <v:shape id="_x0000_s1199" type="#_x0000_t32" style="position:absolute;left:7290;top:5235;width:0;height:556" o:connectortype="straight" o:regroupid="4">
              <v:stroke dashstyle="dash"/>
            </v:shape>
            <v:shape id="_x0000_s1201" type="#_x0000_t32" style="position:absolute;left:4694;top:3210;width:1216;height:0" o:connectortype="straight" o:regroupid="4">
              <v:stroke dashstyle="dash"/>
            </v:shape>
            <v:shape id="_x0000_s1202" type="#_x0000_t32" style="position:absolute;left:5265;top:3705;width:1200;height:1" o:connectortype="straight" o:regroupid="4">
              <v:stroke dashstyle="dash"/>
            </v:shape>
            <v:shape id="_x0000_s1206" type="#_x0000_t202" style="position:absolute;left:5940;top:2775;width:1365;height:435" o:regroupid="4" stroked="f">
              <v:textbox>
                <w:txbxContent>
                  <w:p w:rsidR="00831EF3" w:rsidRDefault="00831EF3" w:rsidP="00A70078"/>
                </w:txbxContent>
              </v:textbox>
            </v:shape>
            <v:shape id="_x0000_s1207" type="#_x0000_t202" style="position:absolute;left:7065;top:4077;width:435;height:143" o:regroupid="4" stroked="f">
              <v:textbox>
                <w:txbxContent>
                  <w:p w:rsidR="00831EF3" w:rsidRDefault="00831EF3" w:rsidP="00A70078"/>
                </w:txbxContent>
              </v:textbox>
            </v:shape>
            <v:shape id="_x0000_s1208" type="#_x0000_t202" style="position:absolute;left:6465;top:3555;width:687;height:151" o:regroupid="4" stroked="f">
              <v:textbox>
                <w:txbxContent>
                  <w:p w:rsidR="00831EF3" w:rsidRDefault="00831EF3" w:rsidP="00A70078"/>
                </w:txbxContent>
              </v:textbox>
            </v:shape>
            <v:shape id="_x0000_s1209" type="#_x0000_t202" style="position:absolute;left:6465;top:3424;width:525;height:282" o:regroupid="4" stroked="f">
              <v:textbox>
                <w:txbxContent>
                  <w:p w:rsidR="00831EF3" w:rsidRDefault="00831EF3" w:rsidP="00A70078"/>
                </w:txbxContent>
              </v:textbox>
            </v:shape>
            <v:shape id="_x0000_s1210" type="#_x0000_t202" style="position:absolute;left:3195;top:4785;width:405;height:373" o:regroupid="4" stroked="f">
              <v:textbox>
                <w:txbxContent>
                  <w:p w:rsidR="00831EF3" w:rsidRPr="006D5FC5" w:rsidRDefault="00831EF3" w:rsidP="00A70078">
                    <w:r>
                      <w:t>S</w:t>
                    </w:r>
                  </w:p>
                </w:txbxContent>
              </v:textbox>
            </v:shape>
            <v:shape id="_x0000_s1213" type="#_x0000_t202" style="position:absolute;left:3810;top:5337;width:495;height:333" o:regroupid="4" stroked="f">
              <v:textbox>
                <w:txbxContent>
                  <w:p w:rsidR="00831EF3" w:rsidRPr="006D5FC5" w:rsidRDefault="00831EF3" w:rsidP="00A70078">
                    <w:r w:rsidRPr="00B367B8">
                      <w:rPr>
                        <w:sz w:val="18"/>
                        <w:szCs w:val="18"/>
                      </w:rPr>
                      <w:t>S</w:t>
                    </w:r>
                    <w:r w:rsidRPr="006D5FC5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214" type="#_x0000_t202" style="position:absolute;left:2205;top:1711;width:1290;height:373" o:regroupid="4" stroked="f">
              <v:textbox>
                <w:txbxContent>
                  <w:p w:rsidR="00831EF3" w:rsidRPr="00F053B7" w:rsidRDefault="00831EF3" w:rsidP="00A7007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Цена  Р     Р</w:t>
                    </w:r>
                  </w:p>
                </w:txbxContent>
              </v:textbox>
            </v:shape>
            <v:shape id="_x0000_s1215" type="#_x0000_t202" style="position:absolute;left:9765;top:5943;width:1860;height:373" o:regroupid="4" stroked="f">
              <v:textbox>
                <w:txbxContent>
                  <w:p w:rsidR="00831EF3" w:rsidRPr="00F053B7" w:rsidRDefault="00831EF3" w:rsidP="00A70078">
                    <w:pPr>
                      <w:rPr>
                        <w:lang w:val="ru-RU"/>
                      </w:rPr>
                    </w:pPr>
                    <w:r>
                      <w:t xml:space="preserve">Q   </w:t>
                    </w:r>
                    <w:r>
                      <w:rPr>
                        <w:lang w:val="ru-RU"/>
                      </w:rPr>
                      <w:t>Количество</w:t>
                    </w:r>
                  </w:p>
                </w:txbxContent>
              </v:textbox>
            </v:shape>
            <v:shape id="_x0000_s1216" type="#_x0000_t32" style="position:absolute;left:3690;top:5791;width:0;height:0" o:connectortype="straight"/>
            <v:shape id="_x0000_s1217" type="#_x0000_t32" style="position:absolute;left:3690;top:5235;width:15;height:556;flip:y" o:connectortype="straight">
              <v:stroke dashstyle="dash"/>
            </v:shape>
            <v:shape id="_x0000_s1218" type="#_x0000_t32" style="position:absolute;left:4215;top:5235;width:0;height:556;flip:y" o:connectortype="straight">
              <v:stroke dashstyle="dash"/>
            </v:shape>
            <v:shape id="_x0000_s1219" type="#_x0000_t32" style="position:absolute;left:4844;top:4710;width:0;height:1081;flip:y" o:connectortype="straight">
              <v:stroke dashstyle="dash"/>
            </v:shape>
            <v:shape id="_x0000_s1220" type="#_x0000_t32" style="position:absolute;left:5472;top:4710;width:0;height:1081;flip:y" o:connectortype="straight">
              <v:stroke dashstyle="dash"/>
            </v:shape>
            <v:shape id="_x0000_s1221" type="#_x0000_t32" style="position:absolute;left:6675;top:4170;width:0;height:1621;flip:y" o:connectortype="straight">
              <v:stroke dashstyle="dash"/>
            </v:shape>
            <v:shape id="_x0000_s1222" type="#_x0000_t32" style="position:absolute;left:5910;top:3210;width:0;height:0" o:connectortype="straight"/>
            <v:shape id="_x0000_s1223" type="#_x0000_t32" style="position:absolute;left:9030;top:5670;width:0;height:121;flip:y" o:connectortype="straight"/>
            <v:shape id="_x0000_s1224" type="#_x0000_t202" style="position:absolute;left:9030;top:5955;width:735;height:435" stroked="f">
              <v:textbox>
                <w:txbxContent>
                  <w:p w:rsidR="00831EF3" w:rsidRPr="00CD1659" w:rsidRDefault="00831EF3" w:rsidP="00E90846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100</w:t>
                    </w:r>
                  </w:p>
                </w:txbxContent>
              </v:textbox>
            </v:shape>
            <v:shape id="_x0000_s1225" type="#_x0000_t32" style="position:absolute;left:6465;top:3705;width:1425;height:1" o:connectortype="straight">
              <v:stroke dashstyle="dash"/>
            </v:shape>
            <v:shape id="_x0000_s1226" type="#_x0000_t32" style="position:absolute;left:7290;top:3705;width:0;height:1530;flip:y" o:connectortype="straight">
              <v:stroke dashstyle="dash"/>
            </v:shape>
            <v:shape id="_x0000_s1227" type="#_x0000_t32" style="position:absolute;left:7890;top:3706;width:0;height:1964;flip:y" o:connectortype="straight">
              <v:stroke dashstyle="dash"/>
            </v:shape>
            <v:shape id="_x0000_s1228" type="#_x0000_t32" style="position:absolute;left:5910;top:3210;width:3120;height:0" o:connectortype="straight">
              <v:stroke dashstyle="dash"/>
            </v:shape>
            <v:shape id="_x0000_s1229" type="#_x0000_t32" style="position:absolute;left:8475;top:3210;width:0;height:2581;flip:y" o:connectortype="straight">
              <v:stroke dashstyle="dash"/>
            </v:shape>
            <v:shape id="_x0000_s1230" type="#_x0000_t32" style="position:absolute;left:9027;top:3210;width:0;height:2581;flip:y" o:connectortype="straight">
              <v:stroke dashstyle="dash"/>
            </v:shape>
            <v:shape id="_x0000_s1231" type="#_x0000_t32" style="position:absolute;left:3120;top:5235;width:1095;height:0" o:connectortype="straight">
              <v:stroke dashstyle="dash"/>
            </v:shape>
            <v:shape id="_x0000_s1232" type="#_x0000_t32" style="position:absolute;left:3120;top:4710;width:2355;height:0;flip:x" o:connectortype="straight">
              <v:stroke dashstyle="dash"/>
            </v:shape>
            <v:shape id="_x0000_s1234" type="#_x0000_t32" style="position:absolute;left:6060;top:4173;width:615;height:0" o:connectortype="straight">
              <v:stroke dashstyle="dash"/>
            </v:shape>
            <v:shape id="_x0000_s1237" type="#_x0000_t32" style="position:absolute;left:5475;top:2700;width:4680;height:2010;flip:y" o:connectortype="straight"/>
            <v:shape id="_x0000_s1238" type="#_x0000_t32" style="position:absolute;left:3405;top:4710;width:2085;height:885;flip:x" o:connectortype="straight"/>
            <v:shape id="_x0000_s1239" type="#_x0000_t32" style="position:absolute;left:4844;top:2775;width:4621;height:1935;flip:y" o:connectortype="straight"/>
            <v:shape id="_x0000_s1240" type="#_x0000_t32" style="position:absolute;left:3495;top:4710;width:1349;height:600;flip:x" o:connectortype="straight"/>
            <v:shape id="_x0000_s1241" type="#_x0000_t202" style="position:absolute;left:8850;top:2327;width:405;height:373" stroked="f">
              <v:textbox>
                <w:txbxContent>
                  <w:p w:rsidR="00831EF3" w:rsidRPr="006D5FC5" w:rsidRDefault="00831EF3" w:rsidP="00B367B8">
                    <w:r>
                      <w:t>S</w:t>
                    </w:r>
                  </w:p>
                </w:txbxContent>
              </v:textbox>
            </v:shape>
            <v:shape id="_x0000_s1243" type="#_x0000_t202" style="position:absolute;left:9960;top:2246;width:495;height:333" stroked="f">
              <v:textbox>
                <w:txbxContent>
                  <w:p w:rsidR="00831EF3" w:rsidRPr="006D5FC5" w:rsidRDefault="00831EF3" w:rsidP="00B367B8">
                    <w:r w:rsidRPr="00B367B8">
                      <w:rPr>
                        <w:sz w:val="18"/>
                        <w:szCs w:val="18"/>
                      </w:rPr>
                      <w:t>S</w:t>
                    </w:r>
                    <w:r w:rsidRPr="006D5FC5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A70078" w:rsidRPr="00E2605D" w:rsidRDefault="00A70078" w:rsidP="00F053B7">
      <w:pPr>
        <w:rPr>
          <w:rFonts w:asciiTheme="majorHAnsi" w:hAnsiTheme="majorHAnsi"/>
          <w:sz w:val="28"/>
          <w:szCs w:val="28"/>
          <w:lang w:val="ru-RU"/>
        </w:rPr>
      </w:pPr>
    </w:p>
    <w:p w:rsidR="00F053B7" w:rsidRPr="00E2605D" w:rsidRDefault="00F053B7">
      <w:pPr>
        <w:rPr>
          <w:rFonts w:asciiTheme="majorHAnsi" w:hAnsiTheme="majorHAnsi"/>
          <w:sz w:val="28"/>
          <w:szCs w:val="28"/>
          <w:lang w:val="ru-RU"/>
        </w:rPr>
      </w:pPr>
    </w:p>
    <w:p w:rsidR="00A70078" w:rsidRPr="00E2605D" w:rsidRDefault="00A70078">
      <w:pPr>
        <w:rPr>
          <w:rFonts w:asciiTheme="majorHAnsi" w:hAnsiTheme="majorHAnsi"/>
          <w:sz w:val="28"/>
          <w:szCs w:val="28"/>
          <w:lang w:val="ru-RU"/>
        </w:rPr>
      </w:pPr>
    </w:p>
    <w:p w:rsidR="00A70078" w:rsidRPr="00E2605D" w:rsidRDefault="00A70078">
      <w:pPr>
        <w:rPr>
          <w:rFonts w:asciiTheme="majorHAnsi" w:hAnsiTheme="majorHAnsi"/>
          <w:sz w:val="28"/>
          <w:szCs w:val="28"/>
          <w:lang w:val="ru-RU"/>
        </w:rPr>
      </w:pPr>
    </w:p>
    <w:p w:rsidR="00A70078" w:rsidRPr="00E2605D" w:rsidRDefault="00A70078">
      <w:pPr>
        <w:rPr>
          <w:rFonts w:asciiTheme="majorHAnsi" w:hAnsiTheme="majorHAnsi"/>
          <w:sz w:val="28"/>
          <w:szCs w:val="28"/>
          <w:lang w:val="ru-RU"/>
        </w:rPr>
      </w:pPr>
    </w:p>
    <w:p w:rsidR="00A70078" w:rsidRPr="00E2605D" w:rsidRDefault="00A70078">
      <w:pPr>
        <w:rPr>
          <w:rFonts w:asciiTheme="majorHAnsi" w:hAnsiTheme="majorHAnsi"/>
          <w:sz w:val="28"/>
          <w:szCs w:val="28"/>
          <w:lang w:val="ru-RU"/>
        </w:rPr>
      </w:pPr>
    </w:p>
    <w:p w:rsidR="00A70078" w:rsidRPr="00E2605D" w:rsidRDefault="00A70078">
      <w:pPr>
        <w:rPr>
          <w:rFonts w:asciiTheme="majorHAnsi" w:hAnsiTheme="majorHAnsi"/>
          <w:sz w:val="28"/>
          <w:szCs w:val="28"/>
          <w:lang w:val="ru-RU"/>
        </w:rPr>
      </w:pPr>
    </w:p>
    <w:p w:rsidR="00A70078" w:rsidRPr="00E2605D" w:rsidRDefault="00A70078">
      <w:pPr>
        <w:rPr>
          <w:rFonts w:asciiTheme="majorHAnsi" w:hAnsiTheme="majorHAnsi"/>
          <w:sz w:val="28"/>
          <w:szCs w:val="28"/>
          <w:lang w:val="ru-RU"/>
        </w:rPr>
      </w:pPr>
    </w:p>
    <w:p w:rsidR="00B367B8" w:rsidRPr="00E2605D" w:rsidRDefault="00B367B8" w:rsidP="00B367B8">
      <w:pPr>
        <w:rPr>
          <w:rFonts w:asciiTheme="majorHAnsi" w:hAnsiTheme="majorHAnsi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Если снизится цена на ресурсы, то предложение возрастет, причем при каждой цене на 10 тыс. штук. Графически это выразится в сдвиге кривой предложения в положение </w:t>
      </w:r>
      <w:r w:rsidRPr="00E2605D">
        <w:rPr>
          <w:rFonts w:asciiTheme="majorHAnsi" w:hAnsiTheme="majorHAnsi"/>
        </w:rPr>
        <w:t>S</w:t>
      </w:r>
      <w:r w:rsidRPr="00E2605D">
        <w:rPr>
          <w:rFonts w:asciiTheme="majorHAnsi" w:hAnsiTheme="majorHAnsi"/>
          <w:vertAlign w:val="superscript"/>
          <w:lang w:val="ru-RU"/>
        </w:rPr>
        <w:t>1</w:t>
      </w:r>
      <w:r w:rsidRPr="00E2605D">
        <w:rPr>
          <w:rFonts w:asciiTheme="majorHAnsi" w:hAnsiTheme="majorHAnsi"/>
          <w:lang w:val="ru-RU"/>
        </w:rPr>
        <w:t xml:space="preserve"> </w:t>
      </w:r>
      <w:r w:rsidRPr="00E2605D">
        <w:rPr>
          <w:rFonts w:asciiTheme="majorHAnsi" w:hAnsiTheme="majorHAnsi"/>
        </w:rPr>
        <w:t>S</w:t>
      </w:r>
      <w:r w:rsidRPr="00E2605D">
        <w:rPr>
          <w:rFonts w:asciiTheme="majorHAnsi" w:hAnsiTheme="majorHAnsi"/>
          <w:vertAlign w:val="superscript"/>
          <w:lang w:val="ru-RU"/>
        </w:rPr>
        <w:t>1</w:t>
      </w:r>
      <w:r w:rsidRPr="00E2605D">
        <w:rPr>
          <w:rFonts w:asciiTheme="majorHAnsi" w:hAnsiTheme="majorHAnsi"/>
          <w:lang w:val="ru-RU"/>
        </w:rPr>
        <w:t>.</w:t>
      </w:r>
    </w:p>
    <w:p w:rsidR="003330A4" w:rsidRPr="00E2605D" w:rsidRDefault="003330A4" w:rsidP="00B367B8">
      <w:pPr>
        <w:rPr>
          <w:rFonts w:asciiTheme="majorHAnsi" w:hAnsiTheme="majorHAnsi"/>
          <w:lang w:val="ru-RU"/>
        </w:rPr>
      </w:pPr>
    </w:p>
    <w:p w:rsidR="003330A4" w:rsidRPr="0084523B" w:rsidRDefault="003330A4" w:rsidP="00B367B8">
      <w:pPr>
        <w:rPr>
          <w:rFonts w:asciiTheme="majorHAnsi" w:hAnsiTheme="majorHAnsi"/>
          <w:b/>
          <w:sz w:val="32"/>
          <w:szCs w:val="32"/>
          <w:u w:val="single"/>
          <w:lang w:val="ru-RU"/>
        </w:rPr>
      </w:pPr>
      <w:r w:rsidRPr="0084523B">
        <w:rPr>
          <w:rFonts w:asciiTheme="majorHAnsi" w:hAnsiTheme="majorHAnsi"/>
          <w:b/>
          <w:sz w:val="32"/>
          <w:szCs w:val="32"/>
          <w:u w:val="single"/>
          <w:lang w:val="ru-RU"/>
        </w:rPr>
        <w:t>Вариант 7</w:t>
      </w:r>
    </w:p>
    <w:p w:rsidR="003330A4" w:rsidRPr="00E2605D" w:rsidRDefault="003330A4" w:rsidP="00831EF3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Спрос на цемент на рынке строительных материалов описывается функцией</w:t>
      </w:r>
      <w:r w:rsidR="000546AF" w:rsidRPr="00E2605D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A70078" w:rsidRPr="00E2605D" w:rsidRDefault="000546AF" w:rsidP="00831EF3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</w:rPr>
        <w:t>Q</w:t>
      </w:r>
      <w:r w:rsidRPr="00E2605D">
        <w:rPr>
          <w:rFonts w:asciiTheme="majorHAnsi" w:hAnsiTheme="majorHAnsi"/>
          <w:sz w:val="28"/>
          <w:szCs w:val="28"/>
          <w:vertAlign w:val="superscript"/>
        </w:rPr>
        <w:t>D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= 15 – 1</w:t>
      </w:r>
      <w:r w:rsidRPr="00E2605D">
        <w:rPr>
          <w:rFonts w:asciiTheme="majorHAnsi" w:hAnsiTheme="majorHAnsi"/>
          <w:sz w:val="28"/>
          <w:szCs w:val="28"/>
        </w:rPr>
        <w:t>P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, а предложение функцией </w:t>
      </w:r>
      <w:r w:rsidRPr="00E2605D">
        <w:rPr>
          <w:rFonts w:asciiTheme="majorHAnsi" w:hAnsiTheme="majorHAnsi"/>
          <w:sz w:val="28"/>
          <w:szCs w:val="28"/>
        </w:rPr>
        <w:t>Q</w:t>
      </w:r>
      <w:r w:rsidRPr="00E2605D">
        <w:rPr>
          <w:rFonts w:asciiTheme="majorHAnsi" w:hAnsiTheme="majorHAnsi"/>
          <w:sz w:val="28"/>
          <w:szCs w:val="28"/>
          <w:vertAlign w:val="superscript"/>
        </w:rPr>
        <w:t>S</w:t>
      </w:r>
      <w:r w:rsidRPr="00E2605D">
        <w:rPr>
          <w:rFonts w:asciiTheme="majorHAnsi" w:hAnsiTheme="majorHAnsi"/>
          <w:sz w:val="28"/>
          <w:szCs w:val="28"/>
          <w:vertAlign w:val="superscript"/>
          <w:lang w:val="ru-RU"/>
        </w:rPr>
        <w:t xml:space="preserve"> 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= 4Р - 10. </w:t>
      </w:r>
    </w:p>
    <w:p w:rsidR="000546AF" w:rsidRPr="00E2605D" w:rsidRDefault="000546AF" w:rsidP="00831EF3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1). Определите равновесную цену и объем продаж цемента (т)</w:t>
      </w:r>
    </w:p>
    <w:p w:rsidR="000546AF" w:rsidRDefault="000546AF" w:rsidP="00831EF3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2). Что произойдет на данном рынке, если на цемент будет установлена фиксированная цена – 8 у.е.</w:t>
      </w:r>
    </w:p>
    <w:p w:rsidR="0084523B" w:rsidRPr="00E2605D" w:rsidRDefault="0084523B" w:rsidP="00831EF3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</w:p>
    <w:p w:rsidR="000546AF" w:rsidRDefault="000546AF" w:rsidP="00831EF3">
      <w:pPr>
        <w:spacing w:after="0" w:line="240" w:lineRule="auto"/>
        <w:rPr>
          <w:rFonts w:asciiTheme="majorHAnsi" w:hAnsiTheme="majorHAnsi"/>
          <w:sz w:val="28"/>
          <w:szCs w:val="28"/>
          <w:u w:val="single"/>
          <w:lang w:val="ru-RU"/>
        </w:rPr>
      </w:pPr>
      <w:r w:rsidRPr="00E2605D">
        <w:rPr>
          <w:rFonts w:asciiTheme="majorHAnsi" w:hAnsiTheme="majorHAnsi"/>
          <w:sz w:val="28"/>
          <w:szCs w:val="28"/>
          <w:u w:val="single"/>
          <w:lang w:val="ru-RU"/>
        </w:rPr>
        <w:t>Решение</w:t>
      </w:r>
    </w:p>
    <w:p w:rsidR="0084523B" w:rsidRPr="00E2605D" w:rsidRDefault="0084523B" w:rsidP="00831EF3">
      <w:pPr>
        <w:spacing w:after="0" w:line="240" w:lineRule="auto"/>
        <w:rPr>
          <w:rFonts w:asciiTheme="majorHAnsi" w:hAnsiTheme="majorHAnsi"/>
          <w:sz w:val="28"/>
          <w:szCs w:val="28"/>
          <w:u w:val="single"/>
          <w:lang w:val="ru-RU"/>
        </w:rPr>
      </w:pPr>
    </w:p>
    <w:p w:rsidR="000546AF" w:rsidRPr="00E2605D" w:rsidRDefault="00831EF3" w:rsidP="00831EF3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Равновесие спроса и предложения на цемент будет означать, что величины </w:t>
      </w:r>
      <w:r w:rsidRPr="00E2605D">
        <w:rPr>
          <w:rFonts w:asciiTheme="majorHAnsi" w:hAnsiTheme="majorHAnsi"/>
          <w:sz w:val="28"/>
          <w:szCs w:val="28"/>
        </w:rPr>
        <w:t>Q</w:t>
      </w:r>
      <w:r w:rsidRPr="00E2605D">
        <w:rPr>
          <w:rFonts w:asciiTheme="majorHAnsi" w:hAnsiTheme="majorHAnsi"/>
          <w:sz w:val="28"/>
          <w:szCs w:val="28"/>
          <w:vertAlign w:val="superscript"/>
        </w:rPr>
        <w:t>D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и </w:t>
      </w:r>
      <w:r w:rsidRPr="00E2605D">
        <w:rPr>
          <w:rFonts w:asciiTheme="majorHAnsi" w:hAnsiTheme="majorHAnsi"/>
          <w:sz w:val="28"/>
          <w:szCs w:val="28"/>
        </w:rPr>
        <w:t>Q</w:t>
      </w:r>
      <w:r w:rsidRPr="00E2605D">
        <w:rPr>
          <w:rFonts w:asciiTheme="majorHAnsi" w:hAnsiTheme="majorHAnsi"/>
          <w:sz w:val="28"/>
          <w:szCs w:val="28"/>
          <w:vertAlign w:val="superscript"/>
        </w:rPr>
        <w:t>S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сравняются. 15 – 1</w:t>
      </w:r>
      <w:r w:rsidRPr="00E2605D">
        <w:rPr>
          <w:rFonts w:asciiTheme="majorHAnsi" w:hAnsiTheme="majorHAnsi"/>
          <w:sz w:val="28"/>
          <w:szCs w:val="28"/>
        </w:rPr>
        <w:t>P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= 4Р - 10</w:t>
      </w:r>
    </w:p>
    <w:p w:rsidR="00A70078" w:rsidRPr="00E2605D" w:rsidRDefault="00831EF3" w:rsidP="00831EF3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Теперь можно вычислить ту цену, при которой данное равенство выполняется.</w:t>
      </w:r>
    </w:p>
    <w:p w:rsidR="00831EF3" w:rsidRPr="00E2605D" w:rsidRDefault="00831EF3" w:rsidP="00831EF3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15 + 10 = 1Р = 4Р</w:t>
      </w:r>
    </w:p>
    <w:p w:rsidR="00831EF3" w:rsidRPr="00E2605D" w:rsidRDefault="00831EF3" w:rsidP="00831EF3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25 = 5Р</w:t>
      </w:r>
    </w:p>
    <w:p w:rsidR="00831EF3" w:rsidRPr="00E2605D" w:rsidRDefault="00831EF3" w:rsidP="00831EF3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Р = 5 (у.е.)</w:t>
      </w:r>
    </w:p>
    <w:p w:rsidR="00831EF3" w:rsidRPr="00E2605D" w:rsidRDefault="00831EF3" w:rsidP="00831EF3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lastRenderedPageBreak/>
        <w:t>Подставляя данную цену в уравнении спроса и предложения, получим, что количество цемента, которое будет поставляться и покупаться на рынке, равняется 10т.</w:t>
      </w:r>
    </w:p>
    <w:p w:rsidR="00831EF3" w:rsidRPr="00E2605D" w:rsidRDefault="00831EF3" w:rsidP="00831EF3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</w:rPr>
        <w:t>Q</w:t>
      </w:r>
      <w:r w:rsidRPr="00E2605D">
        <w:rPr>
          <w:rFonts w:asciiTheme="majorHAnsi" w:hAnsiTheme="majorHAnsi"/>
          <w:sz w:val="28"/>
          <w:szCs w:val="28"/>
          <w:vertAlign w:val="superscript"/>
        </w:rPr>
        <w:t>D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= 15 – 1 </w:t>
      </w:r>
      <m:oMath>
        <m:r>
          <w:rPr>
            <w:rFonts w:ascii="Cambria Math" w:hAnsiTheme="majorHAnsi"/>
            <w:sz w:val="28"/>
            <w:szCs w:val="28"/>
            <w:lang w:val="ru-RU"/>
          </w:rPr>
          <m:t>×</m:t>
        </m:r>
        <m:r>
          <w:rPr>
            <w:rFonts w:ascii="Cambria Math" w:hAnsiTheme="majorHAnsi"/>
            <w:sz w:val="28"/>
            <w:szCs w:val="28"/>
            <w:lang w:val="ru-RU"/>
          </w:rPr>
          <m:t xml:space="preserve">5=10 </m:t>
        </m:r>
        <m:r>
          <w:rPr>
            <w:rFonts w:ascii="Cambria Math" w:hAnsiTheme="majorHAnsi"/>
            <w:sz w:val="28"/>
            <w:szCs w:val="28"/>
            <w:lang w:val="ru-RU"/>
          </w:rPr>
          <m:t>т</m:t>
        </m:r>
        <m:r>
          <w:rPr>
            <w:rFonts w:ascii="Cambria Math" w:hAnsiTheme="majorHAnsi"/>
            <w:sz w:val="28"/>
            <w:szCs w:val="28"/>
            <w:lang w:val="ru-RU"/>
          </w:rPr>
          <m:t>.</m:t>
        </m:r>
      </m:oMath>
    </w:p>
    <w:p w:rsidR="00A70078" w:rsidRPr="00E2605D" w:rsidRDefault="00831EF3">
      <w:pPr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</w:rPr>
        <w:t>Q</w:t>
      </w:r>
      <w:r w:rsidRPr="00E2605D">
        <w:rPr>
          <w:rFonts w:asciiTheme="majorHAnsi" w:hAnsiTheme="majorHAnsi"/>
          <w:sz w:val="28"/>
          <w:szCs w:val="28"/>
          <w:vertAlign w:val="superscript"/>
        </w:rPr>
        <w:t>S</w:t>
      </w:r>
      <w:r w:rsidRPr="00E2605D">
        <w:rPr>
          <w:rFonts w:asciiTheme="majorHAnsi" w:hAnsiTheme="majorHAnsi"/>
          <w:sz w:val="28"/>
          <w:szCs w:val="28"/>
          <w:vertAlign w:val="superscript"/>
          <w:lang w:val="ru-RU"/>
        </w:rPr>
        <w:t xml:space="preserve"> 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= 4 </w:t>
      </w:r>
      <m:oMath>
        <m:r>
          <w:rPr>
            <w:rFonts w:ascii="Cambria Math" w:hAnsiTheme="majorHAnsi"/>
            <w:sz w:val="28"/>
            <w:szCs w:val="28"/>
            <w:lang w:val="ru-RU"/>
          </w:rPr>
          <m:t>×</m:t>
        </m:r>
        <m:r>
          <w:rPr>
            <w:rFonts w:ascii="Cambria Math" w:hAnsiTheme="majorHAnsi"/>
            <w:sz w:val="28"/>
            <w:szCs w:val="28"/>
            <w:lang w:val="ru-RU"/>
          </w:rPr>
          <m:t>5</m:t>
        </m:r>
      </m:oMath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 - 10 = 10 т.</w:t>
      </w:r>
    </w:p>
    <w:p w:rsidR="00831EF3" w:rsidRPr="00E2605D" w:rsidRDefault="00831EF3">
      <w:pPr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</w:rPr>
        <w:t>Q</w:t>
      </w:r>
      <w:r w:rsidRPr="00E2605D">
        <w:rPr>
          <w:rFonts w:asciiTheme="majorHAnsi" w:hAnsiTheme="majorHAnsi"/>
          <w:sz w:val="28"/>
          <w:szCs w:val="28"/>
          <w:vertAlign w:val="superscript"/>
        </w:rPr>
        <w:t>D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=</w:t>
      </w:r>
      <w:r w:rsidRPr="005F289B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E2605D">
        <w:rPr>
          <w:rFonts w:asciiTheme="majorHAnsi" w:hAnsiTheme="majorHAnsi"/>
          <w:sz w:val="28"/>
          <w:szCs w:val="28"/>
        </w:rPr>
        <w:t>Q</w:t>
      </w:r>
      <w:r w:rsidRPr="00E2605D">
        <w:rPr>
          <w:rFonts w:asciiTheme="majorHAnsi" w:hAnsiTheme="majorHAnsi"/>
          <w:sz w:val="28"/>
          <w:szCs w:val="28"/>
          <w:vertAlign w:val="superscript"/>
        </w:rPr>
        <w:t>S</w:t>
      </w:r>
    </w:p>
    <w:p w:rsidR="00831EF3" w:rsidRPr="00E2605D" w:rsidRDefault="00831EF3">
      <w:pPr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Рассмотрим, что произойдет если цена на цемент будет фиксирована на уровне 8 у.е./т.</w:t>
      </w:r>
    </w:p>
    <w:p w:rsidR="00831EF3" w:rsidRPr="00E2605D" w:rsidRDefault="00831EF3" w:rsidP="00831EF3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Определим спрос    </w:t>
      </w:r>
      <w:r w:rsidRPr="00E2605D">
        <w:rPr>
          <w:rFonts w:asciiTheme="majorHAnsi" w:hAnsiTheme="majorHAnsi"/>
          <w:sz w:val="28"/>
          <w:szCs w:val="28"/>
          <w:lang w:val="ru-RU"/>
        </w:rPr>
        <w:tab/>
      </w:r>
      <w:r w:rsidRPr="00E2605D">
        <w:rPr>
          <w:rFonts w:asciiTheme="majorHAnsi" w:hAnsiTheme="majorHAnsi"/>
          <w:sz w:val="28"/>
          <w:szCs w:val="28"/>
          <w:lang w:val="ru-RU"/>
        </w:rPr>
        <w:tab/>
      </w:r>
      <w:r w:rsidRPr="00E2605D">
        <w:rPr>
          <w:rFonts w:asciiTheme="majorHAnsi" w:hAnsiTheme="majorHAnsi"/>
          <w:sz w:val="28"/>
          <w:szCs w:val="28"/>
        </w:rPr>
        <w:t>Q</w:t>
      </w:r>
      <w:r w:rsidRPr="00E2605D">
        <w:rPr>
          <w:rFonts w:asciiTheme="majorHAnsi" w:hAnsiTheme="majorHAnsi"/>
          <w:sz w:val="28"/>
          <w:szCs w:val="28"/>
          <w:vertAlign w:val="superscript"/>
        </w:rPr>
        <w:t>D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= 15 – 1 </w:t>
      </w:r>
      <m:oMath>
        <m:r>
          <w:rPr>
            <w:rFonts w:ascii="Cambria Math" w:hAnsiTheme="majorHAnsi"/>
            <w:sz w:val="28"/>
            <w:szCs w:val="28"/>
            <w:lang w:val="ru-RU"/>
          </w:rPr>
          <m:t>×</m:t>
        </m:r>
        <m:r>
          <w:rPr>
            <w:rFonts w:ascii="Cambria Math" w:hAnsiTheme="majorHAnsi"/>
            <w:sz w:val="28"/>
            <w:szCs w:val="28"/>
            <w:lang w:val="ru-RU"/>
          </w:rPr>
          <m:t xml:space="preserve">8=7 </m:t>
        </m:r>
        <m:r>
          <w:rPr>
            <w:rFonts w:ascii="Cambria Math" w:hAnsiTheme="majorHAnsi"/>
            <w:sz w:val="28"/>
            <w:szCs w:val="28"/>
            <w:lang w:val="ru-RU"/>
          </w:rPr>
          <m:t>т</m:t>
        </m:r>
        <m:r>
          <w:rPr>
            <w:rFonts w:ascii="Cambria Math" w:hAnsiTheme="majorHAnsi"/>
            <w:sz w:val="28"/>
            <w:szCs w:val="28"/>
            <w:lang w:val="ru-RU"/>
          </w:rPr>
          <m:t>.</m:t>
        </m:r>
      </m:oMath>
    </w:p>
    <w:p w:rsidR="00831EF3" w:rsidRPr="00E2605D" w:rsidRDefault="00831EF3" w:rsidP="00831EF3">
      <w:pPr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Определим предложение   </w:t>
      </w:r>
      <w:r w:rsidRPr="00E2605D">
        <w:rPr>
          <w:rFonts w:asciiTheme="majorHAnsi" w:hAnsiTheme="majorHAnsi"/>
          <w:sz w:val="28"/>
          <w:szCs w:val="28"/>
          <w:lang w:val="ru-RU"/>
        </w:rPr>
        <w:tab/>
      </w:r>
      <w:r w:rsidRPr="00E2605D">
        <w:rPr>
          <w:rFonts w:asciiTheme="majorHAnsi" w:hAnsiTheme="majorHAnsi"/>
          <w:sz w:val="28"/>
          <w:szCs w:val="28"/>
        </w:rPr>
        <w:t>Q</w:t>
      </w:r>
      <w:r w:rsidRPr="00E2605D">
        <w:rPr>
          <w:rFonts w:asciiTheme="majorHAnsi" w:hAnsiTheme="majorHAnsi"/>
          <w:sz w:val="28"/>
          <w:szCs w:val="28"/>
          <w:vertAlign w:val="superscript"/>
        </w:rPr>
        <w:t>S</w:t>
      </w:r>
      <w:r w:rsidRPr="00E2605D">
        <w:rPr>
          <w:rFonts w:asciiTheme="majorHAnsi" w:hAnsiTheme="majorHAnsi"/>
          <w:sz w:val="28"/>
          <w:szCs w:val="28"/>
          <w:vertAlign w:val="superscript"/>
          <w:lang w:val="ru-RU"/>
        </w:rPr>
        <w:t xml:space="preserve"> 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= 4 </w:t>
      </w:r>
      <m:oMath>
        <m:r>
          <w:rPr>
            <w:rFonts w:ascii="Cambria Math" w:hAnsiTheme="majorHAnsi"/>
            <w:sz w:val="28"/>
            <w:szCs w:val="28"/>
            <w:lang w:val="ru-RU"/>
          </w:rPr>
          <m:t>×</m:t>
        </m:r>
        <m:r>
          <w:rPr>
            <w:rFonts w:ascii="Cambria Math" w:hAnsiTheme="majorHAnsi"/>
            <w:sz w:val="28"/>
            <w:szCs w:val="28"/>
            <w:lang w:val="ru-RU"/>
          </w:rPr>
          <m:t>8</m:t>
        </m:r>
      </m:oMath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 - 10 = </w:t>
      </w:r>
      <w:r w:rsidR="00950BD8"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32 - </w:t>
      </w: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10 </w:t>
      </w:r>
      <w:r w:rsidR="00950BD8"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= 22 </w:t>
      </w: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т.</w:t>
      </w:r>
    </w:p>
    <w:p w:rsidR="003A15D6" w:rsidRPr="00E2605D" w:rsidRDefault="003A15D6" w:rsidP="00831EF3">
      <w:pPr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Полученные результаты говорят о том, что при фиксированной цене  </w:t>
      </w:r>
      <w:r w:rsidRPr="00E2605D">
        <w:rPr>
          <w:rFonts w:asciiTheme="majorHAnsi" w:hAnsiTheme="majorHAnsi"/>
          <w:sz w:val="28"/>
          <w:szCs w:val="28"/>
        </w:rPr>
        <w:t>Q</w:t>
      </w:r>
      <w:r w:rsidRPr="00E2605D">
        <w:rPr>
          <w:rFonts w:asciiTheme="majorHAnsi" w:hAnsiTheme="majorHAnsi"/>
          <w:sz w:val="28"/>
          <w:szCs w:val="28"/>
          <w:vertAlign w:val="superscript"/>
        </w:rPr>
        <w:t>S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&gt; </w:t>
      </w:r>
      <w:r w:rsidRPr="00E2605D">
        <w:rPr>
          <w:rFonts w:asciiTheme="majorHAnsi" w:hAnsiTheme="majorHAnsi"/>
          <w:sz w:val="28"/>
          <w:szCs w:val="28"/>
        </w:rPr>
        <w:t>Q</w:t>
      </w:r>
      <w:r w:rsidRPr="00E2605D">
        <w:rPr>
          <w:rFonts w:asciiTheme="majorHAnsi" w:hAnsiTheme="majorHAnsi"/>
          <w:sz w:val="28"/>
          <w:szCs w:val="28"/>
          <w:vertAlign w:val="superscript"/>
        </w:rPr>
        <w:t>D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  22 т. – 7 т. = 15 т. на рынке образовался избыток цемента в 15 т.</w:t>
      </w:r>
    </w:p>
    <w:p w:rsidR="003A15D6" w:rsidRPr="0084523B" w:rsidRDefault="003A15D6" w:rsidP="00831EF3">
      <w:pPr>
        <w:rPr>
          <w:rFonts w:asciiTheme="majorHAnsi" w:hAnsiTheme="majorHAnsi"/>
          <w:b/>
          <w:sz w:val="32"/>
          <w:szCs w:val="32"/>
          <w:u w:val="single"/>
          <w:lang w:val="ru-RU"/>
        </w:rPr>
      </w:pPr>
      <w:r w:rsidRPr="0084523B">
        <w:rPr>
          <w:rFonts w:asciiTheme="majorHAnsi" w:hAnsiTheme="majorHAnsi"/>
          <w:b/>
          <w:sz w:val="32"/>
          <w:szCs w:val="32"/>
          <w:u w:val="single"/>
          <w:lang w:val="ru-RU"/>
        </w:rPr>
        <w:t>Вариант 8</w:t>
      </w:r>
    </w:p>
    <w:p w:rsidR="003A15D6" w:rsidRPr="00E2605D" w:rsidRDefault="00CB3C78" w:rsidP="00831EF3">
      <w:pPr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Известно, что на выплату дивидендов акционерам пошло 30 млн. рублей. Количество акционеров – 5 тыс</w:t>
      </w:r>
      <w:r w:rsidR="007E039E" w:rsidRPr="00E2605D">
        <w:rPr>
          <w:rFonts w:asciiTheme="majorHAnsi" w:hAnsiTheme="majorHAnsi"/>
          <w:sz w:val="28"/>
          <w:szCs w:val="28"/>
          <w:lang w:val="ru-RU"/>
        </w:rPr>
        <w:t>. человек, каждый из которых владеет 20 акциями. Банковский процент составляет – 10% годовых.</w:t>
      </w:r>
    </w:p>
    <w:p w:rsidR="007E039E" w:rsidRPr="00E2605D" w:rsidRDefault="007E039E" w:rsidP="00831EF3">
      <w:pPr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Определить курсовую стоимость акций.</w:t>
      </w:r>
    </w:p>
    <w:p w:rsidR="007E039E" w:rsidRPr="00E2605D" w:rsidRDefault="007E039E" w:rsidP="00831EF3">
      <w:pPr>
        <w:rPr>
          <w:rFonts w:asciiTheme="majorHAnsi" w:hAnsiTheme="majorHAnsi"/>
          <w:sz w:val="28"/>
          <w:szCs w:val="28"/>
          <w:u w:val="single"/>
          <w:lang w:val="ru-RU"/>
        </w:rPr>
      </w:pPr>
      <w:r w:rsidRPr="00E2605D">
        <w:rPr>
          <w:rFonts w:asciiTheme="majorHAnsi" w:hAnsiTheme="majorHAnsi"/>
          <w:sz w:val="28"/>
          <w:szCs w:val="28"/>
          <w:u w:val="single"/>
          <w:lang w:val="ru-RU"/>
        </w:rPr>
        <w:t>Решение</w:t>
      </w:r>
    </w:p>
    <w:p w:rsidR="007E039E" w:rsidRPr="00E2605D" w:rsidRDefault="007E039E" w:rsidP="00831EF3">
      <w:pPr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1). Необходимо определить общее количество акций.</w:t>
      </w:r>
    </w:p>
    <w:p w:rsidR="007E039E" w:rsidRPr="00E2605D" w:rsidRDefault="007E039E" w:rsidP="00831EF3">
      <w:pPr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5 тыс. </w:t>
      </w:r>
      <m:oMath>
        <m:r>
          <w:rPr>
            <w:rFonts w:ascii="Cambria Math" w:hAnsiTheme="majorHAnsi"/>
            <w:sz w:val="28"/>
            <w:szCs w:val="28"/>
            <w:lang w:val="ru-RU"/>
          </w:rPr>
          <m:t>×</m:t>
        </m:r>
      </m:oMath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 20 = 100 тыс.штук.</w:t>
      </w:r>
    </w:p>
    <w:p w:rsidR="007E039E" w:rsidRPr="00E2605D" w:rsidRDefault="007E039E" w:rsidP="00831EF3">
      <w:pPr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2). Теперь можно определить сколько дивидендов приходится на 1 акцию.</w:t>
      </w:r>
    </w:p>
    <w:p w:rsidR="007E039E" w:rsidRPr="00E2605D" w:rsidRDefault="007E039E" w:rsidP="00831EF3">
      <w:pPr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30000000 р. </w:t>
      </w:r>
      <m:oMath>
        <m:r>
          <w:rPr>
            <w:rFonts w:ascii="Cambria Math" w:hAnsiTheme="majorHAnsi"/>
            <w:sz w:val="28"/>
            <w:szCs w:val="28"/>
            <w:lang w:val="ru-RU"/>
          </w:rPr>
          <m:t>÷</m:t>
        </m:r>
        <m:r>
          <w:rPr>
            <w:rFonts w:ascii="Cambria Math" w:hAnsiTheme="majorHAnsi"/>
            <w:sz w:val="28"/>
            <w:szCs w:val="28"/>
            <w:lang w:val="ru-RU"/>
          </w:rPr>
          <m:t>100000</m:t>
        </m:r>
        <m:r>
          <w:rPr>
            <w:rFonts w:ascii="Cambria Math" w:hAnsiTheme="majorHAnsi"/>
            <w:sz w:val="28"/>
            <w:szCs w:val="28"/>
            <w:lang w:val="ru-RU"/>
          </w:rPr>
          <m:t>а</m:t>
        </m:r>
        <m:r>
          <w:rPr>
            <w:rFonts w:ascii="Cambria Math" w:hAnsiTheme="majorHAnsi"/>
            <w:sz w:val="28"/>
            <w:szCs w:val="28"/>
            <w:lang w:val="ru-RU"/>
          </w:rPr>
          <m:t xml:space="preserve">=300 </m:t>
        </m:r>
        <m:r>
          <w:rPr>
            <w:rFonts w:ascii="Cambria Math" w:hAnsiTheme="majorHAnsi"/>
            <w:sz w:val="28"/>
            <w:szCs w:val="28"/>
            <w:lang w:val="ru-RU"/>
          </w:rPr>
          <m:t>руб</m:t>
        </m:r>
        <m:r>
          <w:rPr>
            <w:rFonts w:ascii="Cambria Math" w:hAnsiTheme="majorHAnsi"/>
            <w:sz w:val="28"/>
            <w:szCs w:val="28"/>
            <w:lang w:val="ru-RU"/>
          </w:rPr>
          <m:t>.</m:t>
        </m:r>
      </m:oMath>
    </w:p>
    <w:p w:rsidR="00831EF3" w:rsidRPr="00E2605D" w:rsidRDefault="007E039E">
      <w:pPr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3). Рассчитываем курс акций</w:t>
      </w:r>
    </w:p>
    <w:p w:rsidR="007E039E" w:rsidRPr="00E2605D" w:rsidRDefault="007E039E" w:rsidP="007E039E">
      <w:pPr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К.а. =  </w:t>
      </w:r>
      <m:oMath>
        <m:f>
          <m:fPr>
            <m:ctrlPr>
              <w:rPr>
                <w:rFonts w:ascii="Cambria Math" w:hAnsiTheme="majorHAnsi"/>
                <w:sz w:val="28"/>
                <w:szCs w:val="28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  <w:lang w:val="ru-RU"/>
              </w:rPr>
              <m:t>дивиденды</m:t>
            </m:r>
          </m:num>
          <m:den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  <w:lang w:val="ru-RU"/>
              </w:rPr>
              <m:t>банковский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  <w:lang w:val="ru-RU"/>
              </w:rPr>
              <m:t xml:space="preserve"> %</m:t>
            </m:r>
          </m:den>
        </m:f>
        <m:r>
          <w:rPr>
            <w:rFonts w:ascii="Cambria Math" w:hAnsiTheme="majorHAnsi"/>
            <w:sz w:val="28"/>
            <w:szCs w:val="28"/>
            <w:lang w:val="ru-RU"/>
          </w:rPr>
          <m:t xml:space="preserve"> </m:t>
        </m:r>
        <m:r>
          <w:rPr>
            <w:rFonts w:asciiTheme="majorHAnsi" w:hAnsiTheme="majorHAnsi"/>
            <w:sz w:val="28"/>
            <w:szCs w:val="28"/>
            <w:lang w:val="ru-RU"/>
          </w:rPr>
          <m:t>×</m:t>
        </m:r>
        <m:r>
          <w:rPr>
            <w:rFonts w:ascii="Cambria Math" w:hAnsiTheme="majorHAnsi"/>
            <w:sz w:val="28"/>
            <w:szCs w:val="28"/>
            <w:lang w:val="ru-RU"/>
          </w:rPr>
          <m:t>100%</m:t>
        </m:r>
      </m:oMath>
    </w:p>
    <w:p w:rsidR="00DC430A" w:rsidRPr="00E2605D" w:rsidRDefault="007E039E">
      <w:pPr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К.а. = </w:t>
      </w:r>
      <m:oMath>
        <m:f>
          <m:fPr>
            <m:ctrlPr>
              <w:rPr>
                <w:rFonts w:ascii="Cambria Math" w:hAnsiTheme="majorHAnsi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Theme="majorHAnsi"/>
                <w:sz w:val="28"/>
                <w:szCs w:val="28"/>
                <w:lang w:val="ru-RU"/>
              </w:rPr>
              <m:t xml:space="preserve">300 </m:t>
            </m:r>
            <m:r>
              <w:rPr>
                <w:rFonts w:ascii="Cambria Math" w:hAnsiTheme="majorHAnsi"/>
                <w:sz w:val="28"/>
                <w:szCs w:val="28"/>
                <w:lang w:val="ru-RU"/>
              </w:rPr>
              <m:t>руб</m:t>
            </m:r>
            <m:r>
              <w:rPr>
                <w:rFonts w:ascii="Cambria Math" w:hAnsiTheme="majorHAnsi"/>
                <w:sz w:val="28"/>
                <w:szCs w:val="28"/>
                <w:lang w:val="ru-RU"/>
              </w:rPr>
              <m:t>.</m:t>
            </m:r>
          </m:num>
          <m:den>
            <m:r>
              <w:rPr>
                <w:rFonts w:ascii="Cambria Math" w:hAnsiTheme="majorHAnsi"/>
                <w:sz w:val="28"/>
                <w:szCs w:val="28"/>
                <w:lang w:val="ru-RU"/>
              </w:rPr>
              <m:t>10 %</m:t>
            </m:r>
          </m:den>
        </m:f>
        <m:r>
          <w:rPr>
            <w:rFonts w:ascii="Cambria Math" w:hAnsiTheme="majorHAnsi"/>
            <w:sz w:val="28"/>
            <w:szCs w:val="28"/>
            <w:lang w:val="ru-RU"/>
          </w:rPr>
          <m:t xml:space="preserve"> </m:t>
        </m:r>
        <m:r>
          <w:rPr>
            <w:rFonts w:ascii="Cambria Math" w:hAnsiTheme="majorHAnsi"/>
            <w:sz w:val="28"/>
            <w:szCs w:val="28"/>
            <w:lang w:val="ru-RU"/>
          </w:rPr>
          <m:t>×</m:t>
        </m:r>
        <m:r>
          <w:rPr>
            <w:rFonts w:ascii="Cambria Math" w:hAnsiTheme="majorHAnsi"/>
            <w:sz w:val="28"/>
            <w:szCs w:val="28"/>
            <w:lang w:val="ru-RU"/>
          </w:rPr>
          <m:t>100%</m:t>
        </m:r>
      </m:oMath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 = 3000 руб.</w:t>
      </w:r>
    </w:p>
    <w:p w:rsidR="0084523B" w:rsidRDefault="0084523B" w:rsidP="00DC430A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ru-RU"/>
        </w:rPr>
      </w:pPr>
    </w:p>
    <w:p w:rsidR="0084523B" w:rsidRDefault="0084523B" w:rsidP="00DC430A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ru-RU"/>
        </w:rPr>
      </w:pPr>
    </w:p>
    <w:p w:rsidR="0084523B" w:rsidRDefault="0084523B" w:rsidP="00DC430A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ru-RU"/>
        </w:rPr>
      </w:pPr>
    </w:p>
    <w:p w:rsidR="0084523B" w:rsidRDefault="0084523B" w:rsidP="00DC430A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ru-RU"/>
        </w:rPr>
      </w:pPr>
    </w:p>
    <w:p w:rsidR="0084523B" w:rsidRDefault="0084523B" w:rsidP="00DC430A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ru-RU"/>
        </w:rPr>
      </w:pPr>
    </w:p>
    <w:p w:rsidR="007E039E" w:rsidRPr="0084523B" w:rsidRDefault="00DC430A" w:rsidP="00DC430A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  <w:lang w:val="ru-RU"/>
        </w:rPr>
      </w:pPr>
      <w:r w:rsidRPr="0084523B">
        <w:rPr>
          <w:rFonts w:asciiTheme="majorHAnsi" w:hAnsiTheme="majorHAnsi"/>
          <w:b/>
          <w:sz w:val="32"/>
          <w:szCs w:val="32"/>
          <w:u w:val="single"/>
          <w:lang w:val="ru-RU"/>
        </w:rPr>
        <w:lastRenderedPageBreak/>
        <w:t>Вариант 9</w:t>
      </w:r>
    </w:p>
    <w:p w:rsidR="0084523B" w:rsidRPr="00E2605D" w:rsidRDefault="0084523B" w:rsidP="00DC430A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ru-RU"/>
        </w:rPr>
      </w:pPr>
    </w:p>
    <w:p w:rsidR="00DC430A" w:rsidRPr="00E2605D" w:rsidRDefault="00DC430A" w:rsidP="00DC430A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Коммерческий банк в течение года привлек вкладов на сумму 200 млн. рублей. Процент по вкладам составил – 6% годовых. Сумма выданных банком кредитов составила 240 млн. рублей. Процент по кредиту – 10% годовых. Определить маржу банка.</w:t>
      </w:r>
    </w:p>
    <w:p w:rsidR="00DC430A" w:rsidRPr="00E2605D" w:rsidRDefault="00DC430A" w:rsidP="00DC430A">
      <w:pPr>
        <w:spacing w:after="0" w:line="240" w:lineRule="auto"/>
        <w:rPr>
          <w:rFonts w:asciiTheme="majorHAnsi" w:hAnsiTheme="majorHAnsi"/>
          <w:sz w:val="28"/>
          <w:szCs w:val="28"/>
          <w:u w:val="single"/>
          <w:lang w:val="ru-RU"/>
        </w:rPr>
      </w:pPr>
      <w:r w:rsidRPr="00E2605D">
        <w:rPr>
          <w:rFonts w:asciiTheme="majorHAnsi" w:hAnsiTheme="majorHAnsi"/>
          <w:sz w:val="28"/>
          <w:szCs w:val="28"/>
          <w:u w:val="single"/>
          <w:lang w:val="ru-RU"/>
        </w:rPr>
        <w:t xml:space="preserve">Решение </w:t>
      </w:r>
    </w:p>
    <w:p w:rsidR="00DC430A" w:rsidRPr="00E2605D" w:rsidRDefault="00DC430A" w:rsidP="00DC430A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1). Определим сумму процентов полученных банком от выдачи кредитов.</w:t>
      </w:r>
    </w:p>
    <w:p w:rsidR="00DC430A" w:rsidRPr="00E2605D" w:rsidRDefault="00DC430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 xml:space="preserve">240 млн. руб. </w:t>
      </w:r>
      <m:oMath>
        <m:r>
          <w:rPr>
            <w:rFonts w:ascii="Cambria Math" w:hAnsiTheme="majorHAnsi"/>
            <w:sz w:val="28"/>
            <w:szCs w:val="28"/>
            <w:lang w:val="ru-RU"/>
          </w:rPr>
          <m:t>×</m:t>
        </m:r>
      </m:oMath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 0,1 = 24 млн.руб.</w:t>
      </w:r>
    </w:p>
    <w:p w:rsidR="00DC430A" w:rsidRPr="00E2605D" w:rsidRDefault="00DC430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2). Определим сумму процентов выплаченных банком вкладчикам.</w:t>
      </w:r>
    </w:p>
    <w:p w:rsidR="00DC430A" w:rsidRPr="00E2605D" w:rsidRDefault="00DC430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200 млн.руб. </w:t>
      </w:r>
      <m:oMath>
        <m:r>
          <w:rPr>
            <w:rFonts w:ascii="Cambria Math" w:hAnsiTheme="majorHAnsi"/>
            <w:sz w:val="28"/>
            <w:szCs w:val="28"/>
            <w:lang w:val="ru-RU"/>
          </w:rPr>
          <m:t>×</m:t>
        </m:r>
      </m:oMath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 0,06 = 12 млн.руб.</w:t>
      </w:r>
    </w:p>
    <w:p w:rsidR="00DC430A" w:rsidRPr="00E2605D" w:rsidRDefault="00DC430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3). Определим банковскую маржу.</w:t>
      </w:r>
    </w:p>
    <w:p w:rsidR="00DC430A" w:rsidRPr="00E2605D" w:rsidRDefault="00DC430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24 млн.руб – 12 млн.руб = 12 млн.руб.</w:t>
      </w:r>
    </w:p>
    <w:p w:rsidR="00DC430A" w:rsidRPr="00E2605D" w:rsidRDefault="00DC430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Ответ банк получит 12 млн. руб. прибыли.</w:t>
      </w:r>
    </w:p>
    <w:p w:rsidR="00E521DA" w:rsidRPr="00E2605D" w:rsidRDefault="00E521D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E521DA" w:rsidRDefault="00E521DA" w:rsidP="00DC430A">
      <w:pPr>
        <w:spacing w:after="0" w:line="240" w:lineRule="auto"/>
        <w:rPr>
          <w:rFonts w:asciiTheme="majorHAnsi" w:eastAsiaTheme="minorEastAsia" w:hAnsiTheme="majorHAnsi"/>
          <w:b/>
          <w:sz w:val="32"/>
          <w:szCs w:val="32"/>
          <w:u w:val="single"/>
          <w:lang w:val="ru-RU"/>
        </w:rPr>
      </w:pPr>
      <w:r w:rsidRPr="0084523B">
        <w:rPr>
          <w:rFonts w:asciiTheme="majorHAnsi" w:eastAsiaTheme="minorEastAsia" w:hAnsiTheme="majorHAnsi"/>
          <w:b/>
          <w:sz w:val="32"/>
          <w:szCs w:val="32"/>
          <w:u w:val="single"/>
          <w:lang w:val="ru-RU"/>
        </w:rPr>
        <w:t>Вариант 10</w:t>
      </w:r>
    </w:p>
    <w:p w:rsidR="0084523B" w:rsidRPr="0084523B" w:rsidRDefault="0084523B" w:rsidP="00DC430A">
      <w:pPr>
        <w:spacing w:after="0" w:line="240" w:lineRule="auto"/>
        <w:rPr>
          <w:rFonts w:asciiTheme="majorHAnsi" w:eastAsiaTheme="minorEastAsia" w:hAnsiTheme="majorHAnsi"/>
          <w:b/>
          <w:sz w:val="32"/>
          <w:szCs w:val="32"/>
          <w:u w:val="single"/>
          <w:lang w:val="ru-RU"/>
        </w:rPr>
      </w:pPr>
    </w:p>
    <w:p w:rsidR="00E521DA" w:rsidRDefault="00E521D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Размер ВВП произведенного в стране составил 520 млрд. рублей. Скорость оборота денег – 10 оборотов в год. Определить массу денег необходимых для обращения.</w:t>
      </w:r>
    </w:p>
    <w:p w:rsidR="0084523B" w:rsidRPr="00E2605D" w:rsidRDefault="0084523B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E521DA" w:rsidRDefault="00E521D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u w:val="single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u w:val="single"/>
          <w:lang w:val="ru-RU"/>
        </w:rPr>
        <w:t>Решение</w:t>
      </w:r>
    </w:p>
    <w:p w:rsidR="0084523B" w:rsidRPr="00E2605D" w:rsidRDefault="0084523B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u w:val="single"/>
          <w:lang w:val="ru-RU"/>
        </w:rPr>
      </w:pPr>
    </w:p>
    <w:p w:rsidR="00E521DA" w:rsidRPr="00E2605D" w:rsidRDefault="00E521D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Масса денег необходимых для обращения определяется по формуле </w:t>
      </w:r>
    </w:p>
    <w:p w:rsidR="00E521DA" w:rsidRPr="00E2605D" w:rsidRDefault="00E521D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E521DA" w:rsidRPr="005F289B" w:rsidRDefault="00E521DA" w:rsidP="00DC430A">
      <w:pPr>
        <w:spacing w:after="0" w:line="240" w:lineRule="auto"/>
        <w:rPr>
          <w:rFonts w:asciiTheme="majorHAnsi" w:eastAsiaTheme="minorEastAsia" w:hAnsiTheme="majorHAnsi"/>
          <w:sz w:val="36"/>
          <w:szCs w:val="36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М = </w:t>
      </w:r>
      <m:oMath>
        <m:f>
          <m:fPr>
            <m:ctrlPr>
              <w:rPr>
                <w:rFonts w:ascii="Cambria Math" w:hAnsiTheme="majorHAnsi"/>
                <w:sz w:val="36"/>
                <w:szCs w:val="36"/>
                <w:lang w:val="ru-RU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ru-RU"/>
              </w:rPr>
              <m:t>P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>×</m:t>
            </m:r>
            <m:r>
              <w:rPr>
                <w:rFonts w:ascii="Cambria Math" w:hAnsi="Cambria Math"/>
                <w:sz w:val="36"/>
                <w:szCs w:val="36"/>
                <w:lang w:val="ru-RU"/>
              </w:rPr>
              <m:t>Q</m:t>
            </m:r>
          </m:num>
          <m:den>
            <m:r>
              <w:rPr>
                <w:rFonts w:ascii="Cambria Math" w:hAnsiTheme="majorHAnsi"/>
                <w:sz w:val="36"/>
                <w:szCs w:val="36"/>
                <w:lang w:val="ru-RU"/>
              </w:rPr>
              <m:t>V</m:t>
            </m:r>
          </m:den>
        </m:f>
      </m:oMath>
    </w:p>
    <w:p w:rsidR="00276627" w:rsidRPr="00E2605D" w:rsidRDefault="00276627" w:rsidP="00DC430A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  <w:r w:rsidRPr="00E2605D">
        <w:rPr>
          <w:rFonts w:asciiTheme="majorHAnsi" w:hAnsiTheme="majorHAnsi"/>
          <w:sz w:val="28"/>
          <w:szCs w:val="28"/>
          <w:lang w:val="ru-RU"/>
        </w:rPr>
        <w:t>Подставляем данные задачи и находим:</w:t>
      </w:r>
    </w:p>
    <w:p w:rsidR="00276627" w:rsidRPr="00E2605D" w:rsidRDefault="00276627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М =</w:t>
      </w:r>
      <w:r w:rsidRPr="00E2605D">
        <w:rPr>
          <w:rFonts w:asciiTheme="majorHAnsi" w:hAnsiTheme="majorHAnsi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Theme="majorHAnsi"/>
                <w:i/>
                <w:sz w:val="36"/>
                <w:szCs w:val="36"/>
                <w:lang w:val="ru-RU"/>
              </w:rPr>
            </m:ctrlPr>
          </m:fPr>
          <m:num>
            <m:r>
              <w:rPr>
                <w:rFonts w:ascii="Cambria Math" w:hAnsiTheme="majorHAnsi"/>
                <w:sz w:val="36"/>
                <w:szCs w:val="36"/>
                <w:lang w:val="ru-RU"/>
              </w:rPr>
              <m:t xml:space="preserve">520 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>млн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 xml:space="preserve">. 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>руб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>.</m:t>
            </m:r>
          </m:num>
          <m:den>
            <m:r>
              <w:rPr>
                <w:rFonts w:ascii="Cambria Math" w:hAnsiTheme="majorHAnsi"/>
                <w:sz w:val="36"/>
                <w:szCs w:val="36"/>
                <w:lang w:val="ru-RU"/>
              </w:rPr>
              <m:t xml:space="preserve">10 </m:t>
            </m:r>
            <m:r>
              <w:rPr>
                <w:rFonts w:ascii="Cambria Math" w:hAnsiTheme="majorHAnsi"/>
                <w:sz w:val="36"/>
                <w:szCs w:val="36"/>
                <w:lang w:val="ru-RU"/>
              </w:rPr>
              <m:t>оборотов</m:t>
            </m:r>
          </m:den>
        </m:f>
      </m:oMath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 xml:space="preserve"> = 52 млрд.руб.</w:t>
      </w:r>
    </w:p>
    <w:p w:rsidR="00276627" w:rsidRPr="00E2605D" w:rsidRDefault="00276627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  <w:r w:rsidRPr="00E2605D">
        <w:rPr>
          <w:rFonts w:asciiTheme="majorHAnsi" w:eastAsiaTheme="minorEastAsia" w:hAnsiTheme="majorHAnsi"/>
          <w:sz w:val="28"/>
          <w:szCs w:val="28"/>
          <w:lang w:val="ru-RU"/>
        </w:rPr>
        <w:t>Ответ: для обращения необходимо 52 млрд. руб.</w:t>
      </w: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eastAsiaTheme="minorEastAsia" w:hAnsiTheme="majorHAnsi"/>
          <w:sz w:val="28"/>
          <w:szCs w:val="28"/>
          <w:lang w:val="ru-RU"/>
        </w:rPr>
      </w:pPr>
    </w:p>
    <w:p w:rsidR="0054215A" w:rsidRPr="00E2605D" w:rsidRDefault="0054215A" w:rsidP="00DC430A">
      <w:pPr>
        <w:spacing w:after="0" w:line="240" w:lineRule="auto"/>
        <w:rPr>
          <w:rFonts w:asciiTheme="majorHAnsi" w:hAnsiTheme="majorHAnsi"/>
          <w:sz w:val="28"/>
          <w:szCs w:val="28"/>
          <w:lang w:val="ru-RU"/>
        </w:rPr>
      </w:pPr>
    </w:p>
    <w:sectPr w:rsidR="0054215A" w:rsidRPr="00E2605D" w:rsidSect="00322071">
      <w:footerReference w:type="default" r:id="rId8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18" w:rsidRDefault="00375918" w:rsidP="00576A8E">
      <w:pPr>
        <w:spacing w:after="0" w:line="240" w:lineRule="auto"/>
      </w:pPr>
      <w:r>
        <w:separator/>
      </w:r>
    </w:p>
  </w:endnote>
  <w:endnote w:type="continuationSeparator" w:id="1">
    <w:p w:rsidR="00375918" w:rsidRDefault="00375918" w:rsidP="0057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2626"/>
      <w:docPartObj>
        <w:docPartGallery w:val="Page Numbers (Bottom of Page)"/>
        <w:docPartUnique/>
      </w:docPartObj>
    </w:sdtPr>
    <w:sdtContent>
      <w:p w:rsidR="00322071" w:rsidRDefault="00AE5D98">
        <w:pPr>
          <w:pStyle w:val="afa"/>
          <w:jc w:val="right"/>
        </w:pPr>
        <w:fldSimple w:instr=" PAGE   \* MERGEFORMAT ">
          <w:r w:rsidR="005F289B">
            <w:rPr>
              <w:noProof/>
            </w:rPr>
            <w:t>2</w:t>
          </w:r>
        </w:fldSimple>
      </w:p>
    </w:sdtContent>
  </w:sdt>
  <w:p w:rsidR="00322071" w:rsidRDefault="00322071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18" w:rsidRDefault="00375918" w:rsidP="00576A8E">
      <w:pPr>
        <w:spacing w:after="0" w:line="240" w:lineRule="auto"/>
      </w:pPr>
      <w:r>
        <w:separator/>
      </w:r>
    </w:p>
  </w:footnote>
  <w:footnote w:type="continuationSeparator" w:id="1">
    <w:p w:rsidR="00375918" w:rsidRDefault="00375918" w:rsidP="0057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180"/>
    <w:multiLevelType w:val="hybridMultilevel"/>
    <w:tmpl w:val="382415F8"/>
    <w:lvl w:ilvl="0" w:tplc="7570D3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8946DF"/>
    <w:multiLevelType w:val="hybridMultilevel"/>
    <w:tmpl w:val="6376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518E"/>
    <w:multiLevelType w:val="hybridMultilevel"/>
    <w:tmpl w:val="23CEEE44"/>
    <w:lvl w:ilvl="0" w:tplc="45CE7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72D76"/>
    <w:multiLevelType w:val="hybridMultilevel"/>
    <w:tmpl w:val="46F0B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A71F8"/>
    <w:multiLevelType w:val="hybridMultilevel"/>
    <w:tmpl w:val="88E8D754"/>
    <w:lvl w:ilvl="0" w:tplc="A29A8B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2B2163"/>
    <w:multiLevelType w:val="hybridMultilevel"/>
    <w:tmpl w:val="E0D0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954D9"/>
    <w:multiLevelType w:val="hybridMultilevel"/>
    <w:tmpl w:val="8796EB92"/>
    <w:lvl w:ilvl="0" w:tplc="CC7EAD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372675B6"/>
    <w:multiLevelType w:val="hybridMultilevel"/>
    <w:tmpl w:val="6E6E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53792"/>
    <w:multiLevelType w:val="hybridMultilevel"/>
    <w:tmpl w:val="D55C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2D3B"/>
    <w:multiLevelType w:val="hybridMultilevel"/>
    <w:tmpl w:val="BBD8F7F4"/>
    <w:lvl w:ilvl="0" w:tplc="E426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FF367F"/>
    <w:multiLevelType w:val="hybridMultilevel"/>
    <w:tmpl w:val="50F8C672"/>
    <w:lvl w:ilvl="0" w:tplc="C936B9A4">
      <w:start w:val="1"/>
      <w:numFmt w:val="decimal"/>
      <w:lvlText w:val="%1."/>
      <w:lvlJc w:val="left"/>
      <w:pPr>
        <w:ind w:left="465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6BF41EA"/>
    <w:multiLevelType w:val="hybridMultilevel"/>
    <w:tmpl w:val="94504B4A"/>
    <w:lvl w:ilvl="0" w:tplc="CFE03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582DF8"/>
    <w:multiLevelType w:val="hybridMultilevel"/>
    <w:tmpl w:val="67C0BDC8"/>
    <w:lvl w:ilvl="0" w:tplc="511C3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7602C6"/>
    <w:multiLevelType w:val="hybridMultilevel"/>
    <w:tmpl w:val="F470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8505A"/>
    <w:multiLevelType w:val="hybridMultilevel"/>
    <w:tmpl w:val="CA5EEEA2"/>
    <w:lvl w:ilvl="0" w:tplc="BAB2F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637D02"/>
    <w:multiLevelType w:val="hybridMultilevel"/>
    <w:tmpl w:val="5E7E7C7A"/>
    <w:lvl w:ilvl="0" w:tplc="31B07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326C37"/>
    <w:multiLevelType w:val="hybridMultilevel"/>
    <w:tmpl w:val="8812B94E"/>
    <w:lvl w:ilvl="0" w:tplc="53961A0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6E075DC0"/>
    <w:multiLevelType w:val="hybridMultilevel"/>
    <w:tmpl w:val="23049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23726"/>
    <w:multiLevelType w:val="hybridMultilevel"/>
    <w:tmpl w:val="212A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26A96"/>
    <w:multiLevelType w:val="hybridMultilevel"/>
    <w:tmpl w:val="1C006B24"/>
    <w:lvl w:ilvl="0" w:tplc="0A04925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>
    <w:nsid w:val="7D2F38A6"/>
    <w:multiLevelType w:val="hybridMultilevel"/>
    <w:tmpl w:val="BE66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0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9"/>
  </w:num>
  <w:num w:numId="10">
    <w:abstractNumId w:val="13"/>
  </w:num>
  <w:num w:numId="11">
    <w:abstractNumId w:val="12"/>
  </w:num>
  <w:num w:numId="12">
    <w:abstractNumId w:val="11"/>
  </w:num>
  <w:num w:numId="13">
    <w:abstractNumId w:val="17"/>
  </w:num>
  <w:num w:numId="14">
    <w:abstractNumId w:val="18"/>
  </w:num>
  <w:num w:numId="15">
    <w:abstractNumId w:val="15"/>
  </w:num>
  <w:num w:numId="16">
    <w:abstractNumId w:val="0"/>
  </w:num>
  <w:num w:numId="17">
    <w:abstractNumId w:val="14"/>
  </w:num>
  <w:num w:numId="18">
    <w:abstractNumId w:val="10"/>
  </w:num>
  <w:num w:numId="19">
    <w:abstractNumId w:val="7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D25"/>
    <w:rsid w:val="00004524"/>
    <w:rsid w:val="00037BA5"/>
    <w:rsid w:val="000546AF"/>
    <w:rsid w:val="00064CD6"/>
    <w:rsid w:val="000A433D"/>
    <w:rsid w:val="000B6046"/>
    <w:rsid w:val="0011530E"/>
    <w:rsid w:val="00122C3B"/>
    <w:rsid w:val="00153560"/>
    <w:rsid w:val="00153CEE"/>
    <w:rsid w:val="001B5871"/>
    <w:rsid w:val="00236F67"/>
    <w:rsid w:val="00253FBF"/>
    <w:rsid w:val="00261CC9"/>
    <w:rsid w:val="00272578"/>
    <w:rsid w:val="00276627"/>
    <w:rsid w:val="002920E9"/>
    <w:rsid w:val="00296877"/>
    <w:rsid w:val="00305DF4"/>
    <w:rsid w:val="00322071"/>
    <w:rsid w:val="003330A4"/>
    <w:rsid w:val="00375918"/>
    <w:rsid w:val="003A15D6"/>
    <w:rsid w:val="004124D9"/>
    <w:rsid w:val="00440FB2"/>
    <w:rsid w:val="004F3B55"/>
    <w:rsid w:val="0053443C"/>
    <w:rsid w:val="0053714A"/>
    <w:rsid w:val="0054215A"/>
    <w:rsid w:val="00572C04"/>
    <w:rsid w:val="00573CD6"/>
    <w:rsid w:val="00576A8E"/>
    <w:rsid w:val="00582A67"/>
    <w:rsid w:val="005A37C2"/>
    <w:rsid w:val="005D69E5"/>
    <w:rsid w:val="005F289B"/>
    <w:rsid w:val="00623194"/>
    <w:rsid w:val="0063138F"/>
    <w:rsid w:val="00691583"/>
    <w:rsid w:val="006A15B5"/>
    <w:rsid w:val="006A55C6"/>
    <w:rsid w:val="006D5FC5"/>
    <w:rsid w:val="006F37C7"/>
    <w:rsid w:val="006F6BB6"/>
    <w:rsid w:val="00727F7E"/>
    <w:rsid w:val="00754754"/>
    <w:rsid w:val="007952B9"/>
    <w:rsid w:val="007B3B95"/>
    <w:rsid w:val="007B4D6C"/>
    <w:rsid w:val="007B69E0"/>
    <w:rsid w:val="007C7D25"/>
    <w:rsid w:val="007E039E"/>
    <w:rsid w:val="00831EF3"/>
    <w:rsid w:val="0084523B"/>
    <w:rsid w:val="00850487"/>
    <w:rsid w:val="0085746F"/>
    <w:rsid w:val="008C7148"/>
    <w:rsid w:val="008D1860"/>
    <w:rsid w:val="00913824"/>
    <w:rsid w:val="00936F7A"/>
    <w:rsid w:val="00947A57"/>
    <w:rsid w:val="00950BD8"/>
    <w:rsid w:val="00961E1A"/>
    <w:rsid w:val="00966081"/>
    <w:rsid w:val="00976D64"/>
    <w:rsid w:val="009B78D2"/>
    <w:rsid w:val="009C7FCC"/>
    <w:rsid w:val="00A34EED"/>
    <w:rsid w:val="00A425EF"/>
    <w:rsid w:val="00A479DB"/>
    <w:rsid w:val="00A47B2F"/>
    <w:rsid w:val="00A70078"/>
    <w:rsid w:val="00A73FC1"/>
    <w:rsid w:val="00A75B1B"/>
    <w:rsid w:val="00AB7800"/>
    <w:rsid w:val="00AD0E71"/>
    <w:rsid w:val="00AD2887"/>
    <w:rsid w:val="00AE5D98"/>
    <w:rsid w:val="00AF78B7"/>
    <w:rsid w:val="00B01804"/>
    <w:rsid w:val="00B10D86"/>
    <w:rsid w:val="00B367B8"/>
    <w:rsid w:val="00B674A5"/>
    <w:rsid w:val="00BD0210"/>
    <w:rsid w:val="00C7103E"/>
    <w:rsid w:val="00CB3C78"/>
    <w:rsid w:val="00CD1659"/>
    <w:rsid w:val="00D222B1"/>
    <w:rsid w:val="00D53B7B"/>
    <w:rsid w:val="00DC430A"/>
    <w:rsid w:val="00E07030"/>
    <w:rsid w:val="00E16DAC"/>
    <w:rsid w:val="00E2605D"/>
    <w:rsid w:val="00E521DA"/>
    <w:rsid w:val="00E90846"/>
    <w:rsid w:val="00EA6613"/>
    <w:rsid w:val="00ED6409"/>
    <w:rsid w:val="00EF343A"/>
    <w:rsid w:val="00F053B7"/>
    <w:rsid w:val="00F1511D"/>
    <w:rsid w:val="00F27017"/>
    <w:rsid w:val="00F3278C"/>
    <w:rsid w:val="00F50182"/>
    <w:rsid w:val="00F508FC"/>
    <w:rsid w:val="00F6249B"/>
    <w:rsid w:val="00F7584E"/>
    <w:rsid w:val="00F84DD3"/>
    <w:rsid w:val="00F86C21"/>
    <w:rsid w:val="00F9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7" type="connector" idref="#_x0000_s1238"/>
        <o:r id="V:Rule98" type="connector" idref="#_x0000_s1165"/>
        <o:r id="V:Rule99" type="connector" idref="#_x0000_s1171"/>
        <o:r id="V:Rule100" type="connector" idref="#_x0000_s1231"/>
        <o:r id="V:Rule101" type="connector" idref="#_x0000_s1216"/>
        <o:r id="V:Rule102" type="connector" idref="#_x0000_s1159"/>
        <o:r id="V:Rule103" type="connector" idref="#_x0000_s1105"/>
        <o:r id="V:Rule104" type="connector" idref="#_x0000_s1173"/>
        <o:r id="V:Rule105" type="connector" idref="#_x0000_s1083"/>
        <o:r id="V:Rule106" type="connector" idref="#_x0000_s1122"/>
        <o:r id="V:Rule107" type="connector" idref="#_x0000_s1169"/>
        <o:r id="V:Rule108" type="connector" idref="#_x0000_s1097"/>
        <o:r id="V:Rule109" type="connector" idref="#_x0000_s1124"/>
        <o:r id="V:Rule110" type="connector" idref="#_x0000_s1232"/>
        <o:r id="V:Rule111" type="connector" idref="#_x0000_s1142"/>
        <o:r id="V:Rule112" type="connector" idref="#_x0000_s1234"/>
        <o:r id="V:Rule113" type="connector" idref="#_x0000_s1201"/>
        <o:r id="V:Rule114" type="connector" idref="#_x0000_s1037"/>
        <o:r id="V:Rule115" type="connector" idref="#_x0000_s1226"/>
        <o:r id="V:Rule116" type="connector" idref="#_x0000_s1034"/>
        <o:r id="V:Rule117" type="connector" idref="#_x0000_s1167"/>
        <o:r id="V:Rule118" type="connector" idref="#_x0000_s1240"/>
        <o:r id="V:Rule119" type="connector" idref="#_x0000_s1082"/>
        <o:r id="V:Rule120" type="connector" idref="#_x0000_s1229"/>
        <o:r id="V:Rule121" type="connector" idref="#_x0000_s1227"/>
        <o:r id="V:Rule122" type="connector" idref="#_x0000_s1161"/>
        <o:r id="V:Rule123" type="connector" idref="#_x0000_s1163"/>
        <o:r id="V:Rule124" type="connector" idref="#_x0000_s1094"/>
        <o:r id="V:Rule125" type="connector" idref="#_x0000_s1239"/>
        <o:r id="V:Rule126" type="connector" idref="#_x0000_s1133"/>
        <o:r id="V:Rule127" type="connector" idref="#_x0000_s1192"/>
        <o:r id="V:Rule128" type="connector" idref="#_x0000_s1134"/>
        <o:r id="V:Rule129" type="connector" idref="#_x0000_s1101"/>
        <o:r id="V:Rule130" type="connector" idref="#_x0000_s1132"/>
        <o:r id="V:Rule131" type="connector" idref="#_x0000_s1223"/>
        <o:r id="V:Rule132" type="connector" idref="#_x0000_s1119"/>
        <o:r id="V:Rule133" type="connector" idref="#_x0000_s1038"/>
        <o:r id="V:Rule134" type="connector" idref="#_x0000_s1158"/>
        <o:r id="V:Rule135" type="connector" idref="#_x0000_s1125"/>
        <o:r id="V:Rule136" type="connector" idref="#_x0000_s1162"/>
        <o:r id="V:Rule137" type="connector" idref="#_x0000_s1089"/>
        <o:r id="V:Rule138" type="connector" idref="#_x0000_s1131"/>
        <o:r id="V:Rule139" type="connector" idref="#_x0000_s1036"/>
        <o:r id="V:Rule140" type="connector" idref="#_x0000_s1130"/>
        <o:r id="V:Rule141" type="connector" idref="#_x0000_s1040"/>
        <o:r id="V:Rule142" type="connector" idref="#_x0000_s1081"/>
        <o:r id="V:Rule143" type="connector" idref="#_x0000_s1228"/>
        <o:r id="V:Rule144" type="connector" idref="#_x0000_s1139"/>
        <o:r id="V:Rule145" type="connector" idref="#_x0000_s1160"/>
        <o:r id="V:Rule146" type="connector" idref="#_x0000_s1230"/>
        <o:r id="V:Rule147" type="connector" idref="#_x0000_s1172"/>
        <o:r id="V:Rule148" type="connector" idref="#_x0000_s1136"/>
        <o:r id="V:Rule149" type="connector" idref="#_x0000_s1168"/>
        <o:r id="V:Rule150" type="connector" idref="#_x0000_s1187"/>
        <o:r id="V:Rule151" type="connector" idref="#_x0000_s1053"/>
        <o:r id="V:Rule152" type="connector" idref="#_x0000_s1030"/>
        <o:r id="V:Rule153" type="connector" idref="#_x0000_s1095"/>
        <o:r id="V:Rule154" type="connector" idref="#_x0000_s1218"/>
        <o:r id="V:Rule155" type="connector" idref="#_x0000_s1100"/>
        <o:r id="V:Rule156" type="connector" idref="#_x0000_s1026"/>
        <o:r id="V:Rule157" type="connector" idref="#_x0000_s1129"/>
        <o:r id="V:Rule158" type="connector" idref="#_x0000_s1135"/>
        <o:r id="V:Rule159" type="connector" idref="#_x0000_s1194"/>
        <o:r id="V:Rule160" type="connector" idref="#_x0000_s1039"/>
        <o:r id="V:Rule161" type="connector" idref="#_x0000_s1033"/>
        <o:r id="V:Rule162" type="connector" idref="#_x0000_s1222"/>
        <o:r id="V:Rule163" type="connector" idref="#_x0000_s1052"/>
        <o:r id="V:Rule164" type="connector" idref="#_x0000_s1221"/>
        <o:r id="V:Rule165" type="connector" idref="#_x0000_s1217"/>
        <o:r id="V:Rule166" type="connector" idref="#_x0000_s1029"/>
        <o:r id="V:Rule167" type="connector" idref="#_x0000_s1128"/>
        <o:r id="V:Rule168" type="connector" idref="#_x0000_s1219"/>
        <o:r id="V:Rule169" type="connector" idref="#_x0000_s1195"/>
        <o:r id="V:Rule170" type="connector" idref="#_x0000_s1220"/>
        <o:r id="V:Rule171" type="connector" idref="#_x0000_s1137"/>
        <o:r id="V:Rule172" type="connector" idref="#_x0000_s1091"/>
        <o:r id="V:Rule173" type="connector" idref="#_x0000_s1237"/>
        <o:r id="V:Rule174" type="connector" idref="#_x0000_s1031"/>
        <o:r id="V:Rule175" type="connector" idref="#_x0000_s1104"/>
        <o:r id="V:Rule176" type="connector" idref="#_x0000_s1096"/>
        <o:r id="V:Rule177" type="connector" idref="#_x0000_s1090"/>
        <o:r id="V:Rule178" type="connector" idref="#_x0000_s1138"/>
        <o:r id="V:Rule179" type="connector" idref="#_x0000_s1093"/>
        <o:r id="V:Rule180" type="connector" idref="#_x0000_s1099"/>
        <o:r id="V:Rule181" type="connector" idref="#_x0000_s1060"/>
        <o:r id="V:Rule182" type="connector" idref="#_x0000_s1225"/>
        <o:r id="V:Rule183" type="connector" idref="#_x0000_s1170"/>
        <o:r id="V:Rule184" type="connector" idref="#_x0000_s1199"/>
        <o:r id="V:Rule185" type="connector" idref="#_x0000_s1032"/>
        <o:r id="V:Rule186" type="connector" idref="#_x0000_s1164"/>
        <o:r id="V:Rule187" type="connector" idref="#_x0000_s1191"/>
        <o:r id="V:Rule188" type="connector" idref="#_x0000_s1202"/>
        <o:r id="V:Rule189" type="connector" idref="#_x0000_s1102"/>
        <o:r id="V:Rule190" type="connector" idref="#_x0000_s1189"/>
        <o:r id="V:Rule191" type="connector" idref="#_x0000_s1166"/>
        <o:r id="V:Rule192" type="connector" idref="#_x0000_s1143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B5"/>
  </w:style>
  <w:style w:type="paragraph" w:styleId="1">
    <w:name w:val="heading 1"/>
    <w:basedOn w:val="a"/>
    <w:next w:val="a"/>
    <w:link w:val="10"/>
    <w:uiPriority w:val="9"/>
    <w:qFormat/>
    <w:rsid w:val="006A1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A1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1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A1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A1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A1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1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1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1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1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1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1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15B5"/>
    <w:rPr>
      <w:b/>
      <w:bCs/>
    </w:rPr>
  </w:style>
  <w:style w:type="character" w:styleId="a9">
    <w:name w:val="Emphasis"/>
    <w:basedOn w:val="a0"/>
    <w:uiPriority w:val="20"/>
    <w:qFormat/>
    <w:rsid w:val="006A15B5"/>
    <w:rPr>
      <w:i/>
      <w:iCs/>
    </w:rPr>
  </w:style>
  <w:style w:type="paragraph" w:styleId="aa">
    <w:name w:val="No Spacing"/>
    <w:uiPriority w:val="1"/>
    <w:qFormat/>
    <w:rsid w:val="006A15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15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5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15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1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15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A15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15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15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A15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15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15B5"/>
    <w:pPr>
      <w:outlineLvl w:val="9"/>
    </w:pPr>
  </w:style>
  <w:style w:type="table" w:styleId="af4">
    <w:name w:val="Table Grid"/>
    <w:basedOn w:val="a1"/>
    <w:uiPriority w:val="59"/>
    <w:rsid w:val="00236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727F7E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72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27F7E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57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576A8E"/>
  </w:style>
  <w:style w:type="paragraph" w:styleId="afa">
    <w:name w:val="footer"/>
    <w:basedOn w:val="a"/>
    <w:link w:val="afb"/>
    <w:uiPriority w:val="99"/>
    <w:unhideWhenUsed/>
    <w:rsid w:val="0057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76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0599-64D5-4EA6-A2D0-936344D3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20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61</cp:revision>
  <dcterms:created xsi:type="dcterms:W3CDTF">2009-12-03T11:41:00Z</dcterms:created>
  <dcterms:modified xsi:type="dcterms:W3CDTF">2009-12-09T12:01:00Z</dcterms:modified>
</cp:coreProperties>
</file>