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8B" w:rsidRDefault="002E588B">
      <w:pPr>
        <w:tabs>
          <w:tab w:val="left" w:pos="5700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B" w:rsidRDefault="002E588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B" w:rsidRDefault="00737F9F">
      <w:pPr>
        <w:widowControl w:val="0"/>
        <w:suppressAutoHyphens/>
        <w:overflowPunct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Санкт-Петербургское государственное бюджетное профессиональное образовательное учреждение</w:t>
      </w:r>
    </w:p>
    <w:p w:rsidR="002E588B" w:rsidRDefault="00737F9F">
      <w:pPr>
        <w:overflowPunct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«Академия управления городской средой, градостроительства и печати»</w:t>
      </w:r>
    </w:p>
    <w:p w:rsidR="002E588B" w:rsidRDefault="002E588B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B" w:rsidRDefault="00737F9F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88B" w:rsidRDefault="002E588B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8B" w:rsidRDefault="00737F9F">
      <w:pPr>
        <w:spacing w:after="0" w:line="240" w:lineRule="auto"/>
        <w:ind w:right="85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588B" w:rsidRPr="00E710D5" w:rsidRDefault="00737F9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  <w:r w:rsidRPr="00E710D5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>АННОТАЦИИ</w:t>
      </w:r>
    </w:p>
    <w:p w:rsidR="002E588B" w:rsidRPr="00E710D5" w:rsidRDefault="002E588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</w:p>
    <w:p w:rsidR="002E588B" w:rsidRPr="00E710D5" w:rsidRDefault="00737F9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  <w:r w:rsidRPr="00E710D5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>ПРОГРАММ   ПРОИЗВОДСТВЕННОЙ ПРАКТИКИ</w:t>
      </w:r>
    </w:p>
    <w:p w:rsidR="002E588B" w:rsidRDefault="002E588B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i/>
          <w:iCs/>
          <w:kern w:val="2"/>
          <w:sz w:val="24"/>
          <w:szCs w:val="24"/>
          <w:lang w:bidi="en-US"/>
        </w:rPr>
      </w:pPr>
    </w:p>
    <w:p w:rsidR="002E588B" w:rsidRDefault="00737F9F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специальность: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  <w:t>38.02.06 «Финансы»</w:t>
      </w:r>
    </w:p>
    <w:p w:rsidR="002E588B" w:rsidRDefault="002E588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lang w:bidi="en-US"/>
        </w:rPr>
      </w:pPr>
    </w:p>
    <w:p w:rsidR="002E588B" w:rsidRDefault="00737F9F">
      <w:pPr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уровень подготовки: базовый</w:t>
      </w:r>
    </w:p>
    <w:p w:rsidR="002E588B" w:rsidRDefault="00737F9F">
      <w:pPr>
        <w:widowControl w:val="0"/>
        <w:suppressAutoHyphens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форма обучения: очная</w:t>
      </w:r>
    </w:p>
    <w:p w:rsidR="002E588B" w:rsidRDefault="002E588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</w:pPr>
    </w:p>
    <w:p w:rsidR="002E588B" w:rsidRDefault="002E588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</w:pPr>
    </w:p>
    <w:p w:rsidR="002E588B" w:rsidRPr="00E710D5" w:rsidRDefault="00737F9F">
      <w:pPr>
        <w:widowControl w:val="0"/>
        <w:suppressAutoHyphens/>
        <w:spacing w:after="0" w:line="360" w:lineRule="auto"/>
        <w:jc w:val="center"/>
        <w:textAlignment w:val="baseline"/>
        <w:rPr>
          <w:sz w:val="28"/>
          <w:szCs w:val="28"/>
        </w:rPr>
      </w:pPr>
      <w:r w:rsidRPr="00E710D5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 xml:space="preserve">ПРОГРАММА ПРОИЗВОДСТВЕННОЙ ПРАКТИКИ </w:t>
      </w:r>
    </w:p>
    <w:p w:rsidR="002E588B" w:rsidRPr="00E710D5" w:rsidRDefault="00737F9F">
      <w:pPr>
        <w:widowControl w:val="0"/>
        <w:suppressAutoHyphens/>
        <w:spacing w:after="0" w:line="240" w:lineRule="auto"/>
        <w:jc w:val="center"/>
        <w:textAlignment w:val="baseline"/>
        <w:rPr>
          <w:sz w:val="28"/>
          <w:szCs w:val="28"/>
        </w:rPr>
      </w:pPr>
      <w:r w:rsidRPr="00E710D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bidi="en-US"/>
        </w:rPr>
        <w:t>ПМ.02</w:t>
      </w:r>
      <w:r w:rsidRPr="00E710D5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 xml:space="preserve"> «</w:t>
      </w:r>
      <w:r w:rsidRPr="00E710D5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bidi="en-US"/>
        </w:rPr>
        <w:t xml:space="preserve">Ведение расчётов с бюджетами бюджетной </w:t>
      </w:r>
    </w:p>
    <w:p w:rsidR="002E588B" w:rsidRPr="00E710D5" w:rsidRDefault="00737F9F">
      <w:pPr>
        <w:widowControl w:val="0"/>
        <w:suppressAutoHyphens/>
        <w:spacing w:after="0" w:line="360" w:lineRule="auto"/>
        <w:ind w:firstLine="567"/>
        <w:jc w:val="center"/>
        <w:textAlignment w:val="baseline"/>
        <w:rPr>
          <w:sz w:val="28"/>
          <w:szCs w:val="28"/>
        </w:rPr>
      </w:pPr>
      <w:r w:rsidRPr="00E710D5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lang w:bidi="en-US"/>
        </w:rPr>
        <w:t>системы Российской Федерации»</w:t>
      </w:r>
      <w:bookmarkStart w:id="0" w:name="__DdeLink__2035_4213995464"/>
      <w:bookmarkEnd w:id="0"/>
    </w:p>
    <w:p w:rsidR="002E588B" w:rsidRDefault="00737F9F" w:rsidP="00E710D5">
      <w:pPr>
        <w:widowControl w:val="0"/>
        <w:suppressAutoHyphens/>
        <w:overflowPunct w:val="0"/>
        <w:spacing w:before="120" w:after="120" w:line="240" w:lineRule="auto"/>
        <w:textAlignment w:val="baseline"/>
      </w:pPr>
      <w:bookmarkStart w:id="1" w:name="__DdeLink__779_3124550573"/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2E588B" w:rsidRDefault="00737F9F" w:rsidP="00E710D5">
      <w:pPr>
        <w:widowControl w:val="0"/>
        <w:suppressAutoHyphens/>
        <w:overflowPunct w:val="0"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2E588B" w:rsidRPr="00973B1E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B1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 w:rsidRPr="00973B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2E588B" w:rsidRPr="00973B1E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B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2E588B" w:rsidRPr="00973B1E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B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ходе освоения производственной практики обучающийся должен:</w:t>
      </w:r>
      <w:bookmarkEnd w:id="1"/>
    </w:p>
    <w:p w:rsidR="002E588B" w:rsidRPr="00973B1E" w:rsidRDefault="00737F9F" w:rsidP="00E710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иметь практический опыт: </w:t>
      </w:r>
    </w:p>
    <w:p w:rsidR="00EA6C1C" w:rsidRPr="00973B1E" w:rsidRDefault="00EA6C1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исчислении суммы налогов, сборов и страховых взносов, подлежащих уплате в бюджетную систему Российской Федерации и внебюджетные фонды;</w:t>
      </w:r>
    </w:p>
    <w:p w:rsidR="00EA6C1C" w:rsidRPr="00973B1E" w:rsidRDefault="00EA6C1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налоговых деклараций, расчетов, отчетов по страховым взносам во внебюджетные фонды в установленные законодательством сроки;</w:t>
      </w:r>
    </w:p>
    <w:p w:rsidR="00EA6C1C" w:rsidRPr="00973B1E" w:rsidRDefault="00EA6C1C" w:rsidP="00E7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проведении контроля за соблюдением законодательства о налогах, сборах и страховых взносах.</w:t>
      </w:r>
    </w:p>
    <w:p w:rsidR="00973B1E" w:rsidRPr="00973B1E" w:rsidRDefault="00E710D5" w:rsidP="0097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73B1E" w:rsidRPr="0097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и иные нормативные правовые акты о налогах, сборах и страховых взносах;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отношения в области организации налогового контроля;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налоговой базы для исчисления и уплаты налогов, сборов и страховых взносов;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налогообложения, источники уплаты налогов, сборов и страховых взносов;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базы для расчетов страховых взносов в бюджеты государственных внебюджетных фондов Российской Федерации;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налогов и сборов, тарифы страховых взносов;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налоговые льготы, используемые при определении налоговой базы и исчислении налогов и сборов;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перечисления в бюджет налогов, сборов и страховых взносов и сроки их уплаты;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представления налоговой отчетности;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представления отчетности по уплате страховых взносов;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налогового контроля в форме налогового мониторинга;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бюджетной классификации для определенных налогов, сборов и страховых взносов, а также пеней и штрафов;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налоговых деклараций и расчетов и сроки их представления;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расчетов пеней и штрафов;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проведения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основные элементы и систему организации налогового контроля;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налогового контроля и меры ответственности за совершение налоговых правонарушений;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проведения камеральных и выездных налоговых проверок;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программного обеспечения, используемого при осуществлении расчетов по платежам в бюджеты бюджетной системы Российской Федерации.</w:t>
      </w:r>
    </w:p>
    <w:p w:rsidR="00973B1E" w:rsidRPr="00E710D5" w:rsidRDefault="00E710D5" w:rsidP="00E710D5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37F9F" w:rsidRPr="00E7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ориентироваться в законодательных и иных нормативных правовых актах о налогах, сборах и страховых взносах;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ориентироваться в законодательных и иных нормативных правовых актах, определяющих порядок организации налогового контроля;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определять налоговую базу и рассчитывать налоги, сборы и страховые взносы, в соответствии с законодательством Российской Федерации;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применять налоговые льготы;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 и страховых взносов;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формировать налоговую отчетность;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формировать учетную политику для целей налогообложения;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рассчитывать страховые взносы в бюджеты государственных внебюджетных фондов Российской Федерации;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организовывать оптимальное ведение налогового учета;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осуществлять контроль за своевременностью и полнотой уплаты налогов, сборов и страховых взносов в форме налогового мониторинга;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применять положения международных договоров об устранении двойного налогообложения;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определять режимы налогообложения;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определять элементы налогообложения;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начисления и перечисления сумм налогов, сборов и страховых взносов;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выбирать и применять коды бюджетной классификации для определения налогов, сборов и страховых взносов, а также пеней и штрафов;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соблюдать сроки и порядок начисления и уплаты налогов, сборов и страховых взносов;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lastRenderedPageBreak/>
        <w:t>заполнять налоговую декларацию и рассчитывать налоги, проводить мониторинг уплаченных налогов, сборов и страховых взносов в бюджет бюджетной системы Российской Федерации и внебюджетные фонды;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выполнять контрольные процедуры в целях обеспечения соблюдения законодательства о налогах, сборах и страховых взносах;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оценивать правильность проведения и учета финансово-хозяйственных операций;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</w:r>
    </w:p>
    <w:p w:rsidR="00973B1E" w:rsidRPr="00E710D5" w:rsidRDefault="00973B1E" w:rsidP="00E710D5">
      <w:pPr>
        <w:pStyle w:val="ac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использовать программное обеспечение в налоговых расчетах.</w:t>
      </w:r>
    </w:p>
    <w:p w:rsidR="002E588B" w:rsidRPr="00973B1E" w:rsidRDefault="00737F9F" w:rsidP="00E710D5">
      <w:pPr>
        <w:widowControl w:val="0"/>
        <w:tabs>
          <w:tab w:val="left" w:pos="946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uppressAutoHyphens/>
        <w:overflowPunct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  <w:r w:rsidRPr="00973B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2E588B" w:rsidRPr="00973B1E" w:rsidRDefault="00737F9F" w:rsidP="00E710D5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B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 w:rsidRPr="00973B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 w:rsidRPr="00973B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2E588B" w:rsidRPr="00973B1E" w:rsidRDefault="00737F9F" w:rsidP="00E710D5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E588B" w:rsidRPr="00973B1E" w:rsidRDefault="00737F9F" w:rsidP="00E710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973B1E" w:rsidRPr="00973B1E" w:rsidRDefault="00973B1E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налоговый контроль, в том числе в форме налогового мониторинга.</w:t>
      </w:r>
    </w:p>
    <w:p w:rsidR="002E588B" w:rsidRPr="00973B1E" w:rsidRDefault="00737F9F" w:rsidP="00E710D5">
      <w:pPr>
        <w:widowControl w:val="0"/>
        <w:suppressAutoHyphens/>
        <w:overflowPunct w:val="0"/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B1E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2E588B" w:rsidRPr="00973B1E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B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производственной практики по профессиональному модулю </w:t>
      </w:r>
      <w:r w:rsidRPr="00973B1E">
        <w:rPr>
          <w:rFonts w:ascii="Times New Roman" w:eastAsia="Calibri" w:hAnsi="Times New Roman" w:cs="Times New Roman"/>
          <w:kern w:val="2"/>
          <w:sz w:val="24"/>
          <w:szCs w:val="24"/>
          <w:lang w:eastAsia="ru-RU" w:bidi="en-US"/>
        </w:rPr>
        <w:t>ПМ.02</w:t>
      </w:r>
      <w:r w:rsidRPr="00973B1E">
        <w:rPr>
          <w:rFonts w:ascii="Times New Roman" w:eastAsia="Andale Sans UI" w:hAnsi="Times New Roman" w:cs="Times New Roman"/>
          <w:kern w:val="2"/>
          <w:sz w:val="24"/>
          <w:szCs w:val="24"/>
          <w:lang w:eastAsia="ru-RU" w:bidi="en-US"/>
        </w:rPr>
        <w:t xml:space="preserve"> «</w:t>
      </w:r>
      <w:r w:rsidRPr="00973B1E">
        <w:rPr>
          <w:rFonts w:ascii="Times New Roman" w:eastAsia="Calibri" w:hAnsi="Times New Roman" w:cs="Times New Roman"/>
          <w:kern w:val="2"/>
          <w:sz w:val="24"/>
          <w:szCs w:val="24"/>
          <w:lang w:eastAsia="ru-RU" w:bidi="en-US"/>
        </w:rPr>
        <w:t xml:space="preserve">Ведение расчётов с бюджетами бюджетной </w:t>
      </w:r>
      <w:r w:rsidRPr="00973B1E">
        <w:rPr>
          <w:rFonts w:ascii="Times New Roman" w:eastAsia="Calibri" w:hAnsi="Times New Roman" w:cs="Times New Roman"/>
          <w:iCs/>
          <w:kern w:val="2"/>
          <w:sz w:val="24"/>
          <w:szCs w:val="24"/>
          <w:lang w:eastAsia="ru-RU" w:bidi="en-US"/>
        </w:rPr>
        <w:t>системы Российской Федерации»</w:t>
      </w:r>
      <w:r w:rsidRPr="00973B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рассчитана на прохождение студен</w:t>
      </w:r>
      <w:r w:rsid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тами практики в объеме 72 часов на 3 курсе в 6 семестре.</w:t>
      </w:r>
    </w:p>
    <w:p w:rsidR="002E588B" w:rsidRPr="00973B1E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B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 w:rsidRPr="00973B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E588B" w:rsidRPr="00973B1E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3B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</w:t>
      </w:r>
      <w:r w:rsidR="00EA6C1C" w:rsidRPr="00973B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 форм собственности.</w:t>
      </w:r>
    </w:p>
    <w:p w:rsidR="002E588B" w:rsidRPr="00973B1E" w:rsidRDefault="002E588B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E588B" w:rsidRDefault="002E588B">
      <w:pPr>
        <w:widowControl w:val="0"/>
        <w:suppressAutoHyphens/>
        <w:overflowPunct w:val="0"/>
        <w:spacing w:after="0" w:line="360" w:lineRule="auto"/>
        <w:jc w:val="center"/>
        <w:textAlignment w:val="baseline"/>
        <w:rPr>
          <w:rFonts w:eastAsia="Andale Sans UI" w:cs="Tahoma"/>
          <w:bCs/>
          <w:lang w:bidi="en-US"/>
        </w:rPr>
      </w:pPr>
    </w:p>
    <w:p w:rsidR="00973B1E" w:rsidRPr="00E710D5" w:rsidRDefault="00973B1E">
      <w:pPr>
        <w:widowControl w:val="0"/>
        <w:suppressAutoHyphens/>
        <w:overflowPunct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</w:pPr>
    </w:p>
    <w:p w:rsidR="002E588B" w:rsidRPr="00E710D5" w:rsidRDefault="00737F9F">
      <w:pPr>
        <w:widowControl w:val="0"/>
        <w:suppressAutoHyphens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ru-RU"/>
        </w:rPr>
      </w:pPr>
      <w:r w:rsidRPr="00E710D5"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  <w:lastRenderedPageBreak/>
        <w:t xml:space="preserve">ПРОГРАММА ПРОИЗВОДСТВЕННОЙ ПРАКТИКИ </w:t>
      </w:r>
    </w:p>
    <w:p w:rsidR="002E588B" w:rsidRPr="00E710D5" w:rsidRDefault="00737F9F">
      <w:pPr>
        <w:spacing w:after="0" w:line="240" w:lineRule="auto"/>
        <w:jc w:val="center"/>
        <w:rPr>
          <w:sz w:val="28"/>
          <w:szCs w:val="28"/>
        </w:rPr>
      </w:pPr>
      <w:r w:rsidRPr="00E710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ПМ.03 «Участие в управлении финансами организаций и осуществление финансовых операций.» </w:t>
      </w:r>
    </w:p>
    <w:p w:rsidR="002E588B" w:rsidRDefault="00737F9F" w:rsidP="00E710D5">
      <w:pPr>
        <w:widowControl w:val="0"/>
        <w:suppressAutoHyphens/>
        <w:overflowPunct w:val="0"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2E588B" w:rsidRDefault="00737F9F" w:rsidP="00E710D5">
      <w:pPr>
        <w:widowControl w:val="0"/>
        <w:suppressAutoHyphens/>
        <w:overflowPunct w:val="0"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2E588B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2E588B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2E588B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в ходе освоения производственной практики обучающийся должен:</w:t>
      </w:r>
    </w:p>
    <w:p w:rsidR="002E588B" w:rsidRDefault="00737F9F" w:rsidP="00E710D5">
      <w:pPr>
        <w:spacing w:after="46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иметь практический опыт:</w:t>
      </w:r>
    </w:p>
    <w:p w:rsidR="00276FCC" w:rsidRPr="00276FCC" w:rsidRDefault="00276FCC" w:rsidP="00E7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FCC">
        <w:rPr>
          <w:rFonts w:ascii="Times New Roman" w:hAnsi="Times New Roman" w:cs="Times New Roman"/>
          <w:sz w:val="24"/>
          <w:szCs w:val="24"/>
        </w:rPr>
        <w:t>формировании финансовых ресурсов организаций и осуществлении финансовых операций.</w:t>
      </w:r>
    </w:p>
    <w:p w:rsidR="002E588B" w:rsidRPr="00276FCC" w:rsidRDefault="00737F9F" w:rsidP="00276F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регулирующие финансовую деятельность организаций;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участвовать в разработке финансовой политики организации;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осуществлять поиск источников финансирования деятельности организации;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определять цену капитала организации, оценивать эффективность использования отдельных его элементов;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определять показатели результатов финансово-хозяйственной деятельности организации;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анализировать финансово-хозяйственную деятельность организаций;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осуществлять финансовое планирование деятельности организаций;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обеспечивать подготовку и реализовывать мероприятия по снижению (предотвращению) финансовых рисков;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осуществлять организацию и выполнение финансовых расчетов;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обеспечивать организацию страхования финансово-хозяйственной деятельности, оценивать варианты условий страхования;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разрабатывать закупочную документацию;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обобщать полученную информацию, цены на товары, работы, услуги, статистически ее обрабатывать и формулировать аналитические выводы;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осуществлять проверку необходимой документации для проведения закупочной процедуры;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проверять необходимую документацию для заключения контрактов;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осуществлять мониторинг поставщиков (подрядчиков, исполнителей) в сфере закупок;</w:t>
      </w:r>
    </w:p>
    <w:p w:rsidR="00276FCC" w:rsidRPr="00E710D5" w:rsidRDefault="00276FCC" w:rsidP="00E710D5">
      <w:pPr>
        <w:pStyle w:val="ac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операций.</w:t>
      </w:r>
    </w:p>
    <w:p w:rsidR="00276FCC" w:rsidRPr="00276FCC" w:rsidRDefault="00737F9F" w:rsidP="00276F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</w:t>
      </w: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финансовую деятельность организаций;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основные положения законодательства Российской Федерации и нормативные правовые акты, регулирующие деятельность в сфере закупок;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сущность финансов организаций, их место в финансовой системе государства;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принципы, формы и методы организации финансовых отношений;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lastRenderedPageBreak/>
        <w:t>характеристику капитала организации и его элементов, принципы оптимизации структуры капитала;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характеристику доходов и расходов организации;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сущность и виды прибыли организации;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систему показателей рентабельности;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сущность инвестиционной деятельности организации, методы оценки эффективности инвестиционных проектов;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формы и методы анализа финансово-хозяйственной деятельности;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методологию финансового планирования деятельности организации;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особенности проведения закупок товаров, работ, услуг отдельными видами юридических лиц;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способы снижения (предотвращения) финансовых рисков;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принципы и технологию организации безналичных расчетов;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принципы и механизмы использования средств бюджета и государственных внебюджетных фондов;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экономическую сущность и виды страхования организаций, особенности заключения договоров страхования;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теорию и практику применения методов, приемов и процедур последующего контроля;</w:t>
      </w:r>
    </w:p>
    <w:p w:rsidR="00276FCC" w:rsidRPr="00E710D5" w:rsidRDefault="00276FCC" w:rsidP="00E710D5">
      <w:pPr>
        <w:pStyle w:val="ac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деятельности.</w:t>
      </w:r>
    </w:p>
    <w:p w:rsidR="002E588B" w:rsidRPr="00276FCC" w:rsidRDefault="00737F9F" w:rsidP="00E710D5">
      <w:pPr>
        <w:widowControl w:val="0"/>
        <w:tabs>
          <w:tab w:val="left" w:pos="946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F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2E588B" w:rsidRPr="00276FCC" w:rsidRDefault="00737F9F" w:rsidP="00E710D5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F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 w:rsidRPr="00276F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 w:rsidRPr="00276F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2E588B" w:rsidRPr="00276FCC" w:rsidRDefault="00737F9F" w:rsidP="00E710D5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E588B" w:rsidRPr="00276FCC" w:rsidRDefault="00737F9F" w:rsidP="00E710D5">
      <w:pPr>
        <w:widowControl w:val="0"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Планировать и осуществлять мероприятия по управлению финансовыми ресурсами организации;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Составлять финансовые планы организации;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276FCC" w:rsidRPr="00276FCC" w:rsidRDefault="00276F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2E588B" w:rsidRPr="00276FCC" w:rsidRDefault="00737F9F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2E588B" w:rsidRPr="00276FCC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F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 производственной практики по профессиональному модулю ПМ.03«Участие в управлении финансами организаций и осуществление финансовых операций.»</w:t>
      </w:r>
      <w:r w:rsidRPr="00276FC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276F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рассчитана на прохождение</w:t>
      </w:r>
      <w:r w:rsidR="00276FCC" w:rsidRPr="00276F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студентами практики в объеме 144</w:t>
      </w:r>
      <w:r w:rsid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часа на 2 курсе в 4 семестре.</w:t>
      </w:r>
    </w:p>
    <w:p w:rsidR="002E588B" w:rsidRPr="00276FCC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F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 w:rsidRPr="00276F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E588B" w:rsidRPr="00276FCC" w:rsidRDefault="00737F9F" w:rsidP="00E710D5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6F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</w:t>
      </w:r>
      <w:r w:rsidR="00276FCC" w:rsidRPr="00276F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2E588B" w:rsidRPr="00276FCC" w:rsidRDefault="002E588B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76FCC" w:rsidRDefault="00276FCC">
      <w:pPr>
        <w:widowControl w:val="0"/>
        <w:suppressAutoHyphens/>
        <w:overflowPunct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</w:pPr>
    </w:p>
    <w:p w:rsidR="00276FCC" w:rsidRDefault="00276FCC">
      <w:pPr>
        <w:widowControl w:val="0"/>
        <w:suppressAutoHyphens/>
        <w:overflowPunct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</w:pPr>
    </w:p>
    <w:p w:rsidR="002E588B" w:rsidRDefault="00737F9F">
      <w:pPr>
        <w:widowControl w:val="0"/>
        <w:suppressAutoHyphens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  <w:t xml:space="preserve">ПРОГРАММА ПРОИЗВОДСТВЕННОЙ ПРАКТИКИ </w:t>
      </w:r>
    </w:p>
    <w:p w:rsidR="002E588B" w:rsidRDefault="00737F9F">
      <w:pPr>
        <w:spacing w:after="0"/>
        <w:ind w:firstLine="567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ПМ.04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76FCC" w:rsidRPr="00276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организации и осуществлении финансового контроля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E588B" w:rsidRDefault="00737F9F" w:rsidP="00E710D5">
      <w:pPr>
        <w:widowControl w:val="0"/>
        <w:suppressAutoHyphens/>
        <w:overflowPunct w:val="0"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2E588B" w:rsidRDefault="00737F9F" w:rsidP="00E710D5">
      <w:pPr>
        <w:widowControl w:val="0"/>
        <w:suppressAutoHyphens/>
        <w:overflowPunct w:val="0"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2E588B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2E588B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2E588B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в ходе освоения производственной практики обучающийся должен:</w:t>
      </w:r>
    </w:p>
    <w:p w:rsidR="002E588B" w:rsidRDefault="00737F9F" w:rsidP="00E7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246CC" w:rsidRPr="00A246CC" w:rsidRDefault="00A246CC" w:rsidP="00E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hAnsi="Times New Roman" w:cs="Times New Roman"/>
          <w:sz w:val="24"/>
          <w:szCs w:val="24"/>
        </w:rPr>
        <w:t>организации и проведении финансового контроля;</w:t>
      </w:r>
    </w:p>
    <w:p w:rsidR="00A246CC" w:rsidRPr="00A246CC" w:rsidRDefault="00A246CC" w:rsidP="00E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hAnsi="Times New Roman" w:cs="Times New Roman"/>
          <w:sz w:val="24"/>
          <w:szCs w:val="24"/>
        </w:rPr>
        <w:t>осуществлении расчетов и проведении анализа основных показателей, характеризующих состояние государственных и муниципальных финансов, финансов организаций;</w:t>
      </w:r>
    </w:p>
    <w:p w:rsidR="00A246CC" w:rsidRPr="00A246CC" w:rsidRDefault="00A246CC" w:rsidP="00E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hAnsi="Times New Roman" w:cs="Times New Roman"/>
          <w:sz w:val="24"/>
          <w:szCs w:val="24"/>
        </w:rPr>
        <w:t>обобщении результатов анализа основных показателей финансово-экономической деятельности объектов финансового контроля, разработке и осуществлении мер, направленных на повышение эффективности использования финансовых ресурсов;</w:t>
      </w:r>
    </w:p>
    <w:p w:rsidR="00A246CC" w:rsidRPr="00A246CC" w:rsidRDefault="00A246CC" w:rsidP="00E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hAnsi="Times New Roman" w:cs="Times New Roman"/>
          <w:sz w:val="24"/>
          <w:szCs w:val="24"/>
        </w:rPr>
        <w:t>планировании, анализе и контроле финансово-хозяйственной деятельности объектов финансового контроля;</w:t>
      </w:r>
    </w:p>
    <w:p w:rsidR="00A246CC" w:rsidRPr="00A246CC" w:rsidRDefault="00A246CC" w:rsidP="00E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hAnsi="Times New Roman" w:cs="Times New Roman"/>
          <w:sz w:val="24"/>
          <w:szCs w:val="24"/>
        </w:rPr>
        <w:t>применении законодательства и иных нормативных правовых актов Российской Федерации, регулирующих деятельность в сфере закупок.</w:t>
      </w:r>
    </w:p>
    <w:p w:rsidR="002E588B" w:rsidRPr="00A246CC" w:rsidRDefault="00E710D5" w:rsidP="00A24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37F9F" w:rsidRPr="00A2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нормативные и иные акты, регулирующие организационно-правовые положения и финансовую деятельность объектов финансового контроля;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нормативные и иные акты, регламентирующие деятельность органов, осуществляющих финансовый контроль;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 и иных нормативных правовых актов, регулирующих деятельность в сфере закупок;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структуру, полномочия и методы работы органов, осуществляющих финансовый контроль, порядок их взаимодействия;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особенности организации и проведения контрольных мероприятий органами, осуществляющими финансовый контроль;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методики проведения экономического анализа финансово-хозяйственной деятельности объектов финансового контроля;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состав бухгалтерской, финансовой и статистической отчетности объектов финансового контроля;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методы проверки хозяйственных операций;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методы контроля сохранности товарно-материальных ценностей;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значение, задачи и общие принципы аудиторского контроля;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lastRenderedPageBreak/>
        <w:t>порядок использования государственной (муниципальной) собственности;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основные контрольные мероприятия в ходе реализации процедур по исполнению бюджетов бюджетной системы Российской Федерации;</w:t>
      </w:r>
    </w:p>
    <w:p w:rsidR="00A246CC" w:rsidRPr="00E710D5" w:rsidRDefault="00A246CC" w:rsidP="00E710D5">
      <w:pPr>
        <w:pStyle w:val="ac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основные контрольные мероприятия при осуществлении закупок для государственных (муниципальных) нужд.</w:t>
      </w:r>
    </w:p>
    <w:p w:rsidR="002E588B" w:rsidRPr="00A246CC" w:rsidRDefault="00E710D5" w:rsidP="00A24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37F9F" w:rsidRPr="00A2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осуществлять контроль за формированием и использованием средств бюджетов бюджетной системы Российской Федерации;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использовать методы экономического анализа;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применять программное обеспечение при организации и осуществлении финансового контроля;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осуществлять предварительный и текущий контроль за операциями по исполнению бюджетов;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применять различные методы и приемы контроля и анализа финансово-хозяйственной деятельности объектов финансового контроля;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проводить внутренний контроль и аудит с учетом особенностей организаций;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оформлять результаты проведенных контрольных мероприятий путем составления актов и справок;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осуществлять контроль за реализацией материалов проведенных ревизий и проверок;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подготавливать рекомендации, направленные на повышение эффективности использования средств бюджетов бюджетной системы Российской Федерации;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проводить мероприятия по предупреждению, выявлению и пресечению нарушений законодательства Российской Федерации в сфере финансов;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проверять необходимую документацию для проведения закупочной процедуры и заключения контрактов;</w:t>
      </w:r>
    </w:p>
    <w:p w:rsidR="00A246CC" w:rsidRPr="00E710D5" w:rsidRDefault="00A246CC" w:rsidP="00E710D5">
      <w:pPr>
        <w:pStyle w:val="ac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710D5">
        <w:rPr>
          <w:rFonts w:ascii="Times New Roman" w:hAnsi="Times New Roman" w:cs="Times New Roman"/>
          <w:sz w:val="24"/>
          <w:szCs w:val="24"/>
        </w:rPr>
        <w:t>осуществлять проверку соблюдения требований законодательства при проведении закупочных процедур.</w:t>
      </w:r>
    </w:p>
    <w:p w:rsidR="002E588B" w:rsidRPr="00A246CC" w:rsidRDefault="00737F9F" w:rsidP="00E710D5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2E588B" w:rsidRPr="00A246CC" w:rsidRDefault="00737F9F" w:rsidP="00E710D5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2E588B" w:rsidRPr="00A246CC" w:rsidRDefault="00737F9F" w:rsidP="00E710D5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E588B" w:rsidRPr="00A246CC" w:rsidRDefault="00737F9F" w:rsidP="00E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Профессиональные компетенции: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Участвовать в ревизии финансово-хозяйственной деятельности объекта финансового контроля;</w:t>
      </w:r>
    </w:p>
    <w:p w:rsidR="00A246CC" w:rsidRPr="00A246CC" w:rsidRDefault="00A246CC" w:rsidP="00E7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соблюдение требований законодательства в сфере закупок для государственных и муниципальных нужд.</w:t>
      </w:r>
    </w:p>
    <w:p w:rsidR="002E588B" w:rsidRPr="00A246CC" w:rsidRDefault="00737F9F" w:rsidP="00E710D5">
      <w:pPr>
        <w:widowControl w:val="0"/>
        <w:suppressAutoHyphens/>
        <w:overflowPunct w:val="0"/>
        <w:spacing w:before="6" w:after="6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2E588B" w:rsidRPr="00A246CC" w:rsidRDefault="00737F9F" w:rsidP="00E710D5">
      <w:pPr>
        <w:widowControl w:val="0"/>
        <w:suppressAutoHyphens/>
        <w:overflowPunct w:val="0"/>
        <w:spacing w:before="6" w:after="6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производственной практики по профессиональному модулю </w:t>
      </w:r>
      <w:r w:rsidRPr="00A246C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ПМ.04</w:t>
      </w:r>
      <w:r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E588B" w:rsidRPr="00A246CC" w:rsidRDefault="00737F9F" w:rsidP="00E710D5">
      <w:pPr>
        <w:widowControl w:val="0"/>
        <w:suppressAutoHyphens/>
        <w:overflowPunct w:val="0"/>
        <w:spacing w:before="6" w:after="6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276FCC" w:rsidRPr="00A24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 осуществлении финансового контроля:</w:t>
      </w:r>
      <w:r w:rsidRPr="00A246C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»</w:t>
      </w:r>
      <w:r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рассчитана на прохождение</w:t>
      </w:r>
      <w:r w:rsidR="00A246CC"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студентами практики в объеме 90 часов</w:t>
      </w:r>
      <w:r w:rsid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3 курсе в 6 семестре.</w:t>
      </w:r>
    </w:p>
    <w:p w:rsidR="002E588B" w:rsidRPr="00A246CC" w:rsidRDefault="00737F9F" w:rsidP="00E710D5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46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E588B" w:rsidRPr="00A246CC" w:rsidRDefault="00737F9F" w:rsidP="00E710D5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</w:t>
      </w:r>
      <w:r w:rsidR="00A246CC" w:rsidRPr="00A246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2E588B" w:rsidRPr="00A246CC" w:rsidRDefault="002E588B" w:rsidP="00E710D5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8B" w:rsidRPr="00A246CC" w:rsidRDefault="002E588B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8B" w:rsidRPr="00A246CC" w:rsidRDefault="002E588B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8B" w:rsidRDefault="002E588B">
      <w:pPr>
        <w:widowControl w:val="0"/>
        <w:suppressAutoHyphens/>
        <w:overflowPunct w:val="0"/>
        <w:spacing w:after="0" w:line="360" w:lineRule="auto"/>
        <w:jc w:val="center"/>
        <w:textAlignment w:val="baseline"/>
      </w:pPr>
      <w:bookmarkStart w:id="2" w:name="_GoBack"/>
      <w:bookmarkEnd w:id="2"/>
    </w:p>
    <w:sectPr w:rsidR="002E588B">
      <w:footerReference w:type="default" r:id="rId8"/>
      <w:pgSz w:w="11906" w:h="16838"/>
      <w:pgMar w:top="851" w:right="851" w:bottom="851" w:left="851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84" w:rsidRDefault="005A3F84">
      <w:pPr>
        <w:spacing w:after="0" w:line="240" w:lineRule="auto"/>
      </w:pPr>
      <w:r>
        <w:separator/>
      </w:r>
    </w:p>
  </w:endnote>
  <w:endnote w:type="continuationSeparator" w:id="0">
    <w:p w:rsidR="005A3F84" w:rsidRDefault="005A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8B" w:rsidRDefault="002E588B">
    <w:pPr>
      <w:pStyle w:val="ae"/>
      <w:jc w:val="center"/>
    </w:pPr>
  </w:p>
  <w:p w:rsidR="002E588B" w:rsidRDefault="002E58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84" w:rsidRDefault="005A3F84">
      <w:pPr>
        <w:spacing w:after="0" w:line="240" w:lineRule="auto"/>
      </w:pPr>
      <w:r>
        <w:separator/>
      </w:r>
    </w:p>
  </w:footnote>
  <w:footnote w:type="continuationSeparator" w:id="0">
    <w:p w:rsidR="005A3F84" w:rsidRDefault="005A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D56"/>
    <w:multiLevelType w:val="multilevel"/>
    <w:tmpl w:val="56E291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C33D5"/>
    <w:multiLevelType w:val="multilevel"/>
    <w:tmpl w:val="3E5CD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762F10"/>
    <w:multiLevelType w:val="hybridMultilevel"/>
    <w:tmpl w:val="61E035F4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E2DE4"/>
    <w:multiLevelType w:val="hybridMultilevel"/>
    <w:tmpl w:val="9BFC9F2A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11DF7"/>
    <w:multiLevelType w:val="multilevel"/>
    <w:tmpl w:val="62EEE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4363A1"/>
    <w:multiLevelType w:val="multilevel"/>
    <w:tmpl w:val="B2D64AD2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Liberation Serif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AE75F0C"/>
    <w:multiLevelType w:val="multilevel"/>
    <w:tmpl w:val="3FEE0972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Times New Roman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F8D466A"/>
    <w:multiLevelType w:val="hybridMultilevel"/>
    <w:tmpl w:val="3DAE87E4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709AE"/>
    <w:multiLevelType w:val="hybridMultilevel"/>
    <w:tmpl w:val="F410C2D6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42202"/>
    <w:multiLevelType w:val="hybridMultilevel"/>
    <w:tmpl w:val="B324F382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8B"/>
    <w:rsid w:val="00276FCC"/>
    <w:rsid w:val="002E588B"/>
    <w:rsid w:val="005A3F84"/>
    <w:rsid w:val="00737F9F"/>
    <w:rsid w:val="0089261D"/>
    <w:rsid w:val="00962C2A"/>
    <w:rsid w:val="00973B1E"/>
    <w:rsid w:val="00A246CC"/>
    <w:rsid w:val="00E710D5"/>
    <w:rsid w:val="00E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F70A"/>
  <w15:docId w15:val="{C6DFE6B2-6A15-4454-928E-99CCB89E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A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4F685A"/>
    <w:rPr>
      <w:rFonts w:ascii="Calibri" w:eastAsia="Times New Roman" w:hAnsi="Calibri" w:cs="Times New Roman"/>
      <w:kern w:val="2"/>
      <w:lang w:eastAsia="ru-RU"/>
    </w:rPr>
  </w:style>
  <w:style w:type="character" w:customStyle="1" w:styleId="a4">
    <w:name w:val="Нижний колонтитул Знак"/>
    <w:basedOn w:val="a0"/>
    <w:qFormat/>
    <w:rsid w:val="004F685A"/>
    <w:rPr>
      <w:rFonts w:ascii="Calibri" w:eastAsia="Times New Roman" w:hAnsi="Calibri" w:cs="Times New Roman"/>
      <w:kern w:val="2"/>
      <w:lang w:eastAsia="ru-RU"/>
    </w:rPr>
  </w:style>
  <w:style w:type="character" w:customStyle="1" w:styleId="a5">
    <w:name w:val="Текст выноски Знак"/>
    <w:basedOn w:val="a0"/>
    <w:qFormat/>
    <w:rsid w:val="004F685A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-">
    <w:name w:val="Интернет-ссылка"/>
    <w:uiPriority w:val="99"/>
    <w:unhideWhenUsed/>
    <w:rsid w:val="004F685A"/>
    <w:rPr>
      <w:color w:val="0000FF"/>
      <w:u w:val="single"/>
    </w:rPr>
  </w:style>
  <w:style w:type="character" w:customStyle="1" w:styleId="2">
    <w:name w:val="Основной текст (2)_"/>
    <w:link w:val="21"/>
    <w:qFormat/>
    <w:rsid w:val="00D837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 w:cs="Symbol"/>
      <w:sz w:val="26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ascii="Times New Roman" w:hAnsi="Times New Roman" w:cs="Symbol"/>
      <w:sz w:val="26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eastAsia="Calibri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ascii="Times New Roman" w:hAnsi="Times New Roman" w:cs="Symbol"/>
      <w:sz w:val="26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4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Pr>
      <w:rFonts w:ascii="Times New Roman" w:hAnsi="Times New Roman" w:cs="Liberation Serif"/>
      <w:sz w:val="24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4"/>
    </w:rPr>
  </w:style>
  <w:style w:type="character" w:customStyle="1" w:styleId="ListLabel111">
    <w:name w:val="ListLabel 111"/>
    <w:qFormat/>
    <w:rPr>
      <w:rFonts w:ascii="Times New Roman" w:hAnsi="Times New Roman" w:cs="OpenSymbol"/>
      <w:b/>
      <w:sz w:val="24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  <w:sz w:val="26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Liberation Serif"/>
      <w:sz w:val="24"/>
    </w:rPr>
  </w:style>
  <w:style w:type="character" w:customStyle="1" w:styleId="ListLabel139">
    <w:name w:val="ListLabel 139"/>
    <w:qFormat/>
    <w:rPr>
      <w:rFonts w:cs="Times New Roman"/>
      <w:sz w:val="24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  <w:sz w:val="26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Liberation Serif"/>
      <w:sz w:val="24"/>
    </w:rPr>
  </w:style>
  <w:style w:type="character" w:customStyle="1" w:styleId="ListLabel159">
    <w:name w:val="ListLabel 159"/>
    <w:qFormat/>
    <w:rPr>
      <w:rFonts w:cs="Times New Roman"/>
      <w:sz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rsid w:val="004F685A"/>
    <w:pPr>
      <w:widowControl w:val="0"/>
      <w:tabs>
        <w:tab w:val="center" w:pos="4677"/>
        <w:tab w:val="right" w:pos="9355"/>
      </w:tabs>
      <w:suppressAutoHyphens/>
      <w:overflowPunct w:val="0"/>
      <w:spacing w:after="0" w:line="240" w:lineRule="auto"/>
      <w:textAlignment w:val="baseline"/>
    </w:pPr>
    <w:rPr>
      <w:rFonts w:ascii="Calibri" w:eastAsia="Times New Roman" w:hAnsi="Calibri" w:cs="Times New Roman"/>
      <w:kern w:val="2"/>
      <w:lang w:eastAsia="ru-RU"/>
    </w:rPr>
  </w:style>
  <w:style w:type="paragraph" w:styleId="ae">
    <w:name w:val="footer"/>
    <w:basedOn w:val="a"/>
    <w:rsid w:val="004F685A"/>
    <w:pPr>
      <w:widowControl w:val="0"/>
      <w:tabs>
        <w:tab w:val="center" w:pos="4677"/>
        <w:tab w:val="right" w:pos="9355"/>
      </w:tabs>
      <w:suppressAutoHyphens/>
      <w:overflowPunct w:val="0"/>
      <w:spacing w:after="0" w:line="240" w:lineRule="auto"/>
      <w:textAlignment w:val="baseline"/>
    </w:pPr>
    <w:rPr>
      <w:rFonts w:ascii="Calibri" w:eastAsia="Times New Roman" w:hAnsi="Calibri" w:cs="Times New Roman"/>
      <w:kern w:val="2"/>
      <w:lang w:eastAsia="ru-RU"/>
    </w:rPr>
  </w:style>
  <w:style w:type="paragraph" w:styleId="af">
    <w:name w:val="Balloon Text"/>
    <w:basedOn w:val="a"/>
    <w:qFormat/>
    <w:rsid w:val="004F685A"/>
    <w:pPr>
      <w:widowControl w:val="0"/>
      <w:suppressAutoHyphens/>
      <w:overflowPunct w:val="0"/>
      <w:spacing w:after="0" w:line="240" w:lineRule="auto"/>
      <w:textAlignment w:val="baseline"/>
    </w:pPr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customStyle="1" w:styleId="Standard">
    <w:name w:val="Standard"/>
    <w:qFormat/>
    <w:rsid w:val="004F685A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F685A"/>
    <w:pPr>
      <w:spacing w:after="120"/>
    </w:pPr>
  </w:style>
  <w:style w:type="paragraph" w:customStyle="1" w:styleId="21">
    <w:name w:val="Основной текст (2)1"/>
    <w:basedOn w:val="a"/>
    <w:link w:val="2"/>
    <w:qFormat/>
    <w:rsid w:val="00D837DD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numbering" w:customStyle="1" w:styleId="1">
    <w:name w:val="Нет списка1"/>
    <w:uiPriority w:val="99"/>
    <w:semiHidden/>
    <w:unhideWhenUsed/>
    <w:qFormat/>
    <w:rsid w:val="004F685A"/>
  </w:style>
  <w:style w:type="numbering" w:customStyle="1" w:styleId="WW8Num5">
    <w:name w:val="WW8Num5"/>
    <w:qFormat/>
  </w:style>
  <w:style w:type="numbering" w:customStyle="1" w:styleId="WW8Num18">
    <w:name w:val="WW8Num18"/>
    <w:qFormat/>
  </w:style>
  <w:style w:type="numbering" w:customStyle="1" w:styleId="WW8Num15">
    <w:name w:val="WW8Num15"/>
    <w:qFormat/>
  </w:style>
  <w:style w:type="numbering" w:customStyle="1" w:styleId="WW8Num24">
    <w:name w:val="WW8Num24"/>
    <w:qFormat/>
  </w:style>
  <w:style w:type="numbering" w:customStyle="1" w:styleId="WW8Num20">
    <w:name w:val="WW8Num20"/>
    <w:qFormat/>
  </w:style>
  <w:style w:type="numbering" w:customStyle="1" w:styleId="WW8Num30">
    <w:name w:val="WW8Num30"/>
    <w:qFormat/>
  </w:style>
  <w:style w:type="numbering" w:customStyle="1" w:styleId="WW8Num17">
    <w:name w:val="WW8Num17"/>
    <w:qFormat/>
  </w:style>
  <w:style w:type="numbering" w:customStyle="1" w:styleId="WW8Num13">
    <w:name w:val="WW8Num13"/>
    <w:qFormat/>
  </w:style>
  <w:style w:type="numbering" w:customStyle="1" w:styleId="WW8Num8">
    <w:name w:val="WW8Num8"/>
    <w:qFormat/>
  </w:style>
  <w:style w:type="table" w:styleId="af0">
    <w:name w:val="Table Grid"/>
    <w:basedOn w:val="a1"/>
    <w:uiPriority w:val="59"/>
    <w:rsid w:val="009B6F7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6670-DC52-4111-A620-C3CD6B59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sologubvy@outlook.com</dc:creator>
  <dc:description/>
  <cp:lastModifiedBy>sologubvy@outlook.com</cp:lastModifiedBy>
  <cp:revision>40</cp:revision>
  <dcterms:created xsi:type="dcterms:W3CDTF">2019-02-10T20:27:00Z</dcterms:created>
  <dcterms:modified xsi:type="dcterms:W3CDTF">2019-10-08T09:26:00Z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