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659B" w:rsidRPr="005C65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07.02.01 «Архитектура»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674E35" w:rsidRDefault="00674E35" w:rsidP="00674E35">
      <w:pPr>
        <w:spacing w:line="25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3E56CD" w:rsidRPr="003E56CD" w:rsidRDefault="003E56CD" w:rsidP="003E56C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5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ПРЕДДИПЛОМНОЙ ПРАКТИКИ 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</w:t>
      </w:r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и–</w:t>
      </w:r>
      <w:proofErr w:type="gramEnd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Преддипломная практика является завершающим этапом подготовки техника-архитектора, и проводиться после окончания полного курса обучения.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Основная цель  практики – закрепление и углубление теоретических знаний, полученных учащимися при изучении специальных предметов, посещение строящихся и сданных объектов, дальнейшее совершенствование навыков практической работы и сбор материалов для выполнения дипломного проекта.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EF1F5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преддипломной практики должен: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F1F5F" w:rsidRPr="00EF1F5F" w:rsidRDefault="00EF1F5F" w:rsidP="00EF1F5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EF1F5F" w:rsidRPr="00EF1F5F" w:rsidRDefault="00EF1F5F" w:rsidP="00EF1F5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участия в согласовании (увязке) принятых решений с проектными разработками других частей проекта</w:t>
      </w:r>
    </w:p>
    <w:p w:rsidR="00EF1F5F" w:rsidRPr="00EF1F5F" w:rsidRDefault="00EF1F5F" w:rsidP="00EF1F5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осуществления изображения архитектурного замысла;</w:t>
      </w:r>
    </w:p>
    <w:p w:rsidR="00EF1F5F" w:rsidRPr="00EF1F5F" w:rsidRDefault="00EF1F5F" w:rsidP="00EF1F5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комплектовать и брошюровать проекты под заданный формат;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F1F5F" w:rsidRPr="00EF1F5F" w:rsidRDefault="00EF1F5F" w:rsidP="00EF1F5F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разрабатывать по эскизам руководителя отдельные фрагменты зданий;</w:t>
      </w:r>
    </w:p>
    <w:p w:rsidR="00EF1F5F" w:rsidRPr="00EF1F5F" w:rsidRDefault="00EF1F5F" w:rsidP="00EF1F5F">
      <w:pPr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использовать приемы и технику исполнения графики как формы фиксации принятого решения;</w:t>
      </w:r>
    </w:p>
    <w:p w:rsidR="00EF1F5F" w:rsidRPr="00EF1F5F" w:rsidRDefault="00EF1F5F" w:rsidP="00EF1F5F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решать несложные композиционные задачи при построении объемно-пространственных объектов;</w:t>
      </w:r>
    </w:p>
    <w:p w:rsidR="00EF1F5F" w:rsidRPr="00EF1F5F" w:rsidRDefault="00EF1F5F" w:rsidP="00EF1F5F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разрабатывать несложные узлы и детали основных частей зданий;</w:t>
      </w:r>
    </w:p>
    <w:p w:rsidR="00EF1F5F" w:rsidRPr="00EF1F5F" w:rsidRDefault="00EF1F5F" w:rsidP="00EF1F5F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назначать ориентировочные размеры частей зданий на основе простейших расчетов или </w:t>
      </w:r>
      <w:proofErr w:type="gramStart"/>
      <w:r w:rsidRPr="00EF1F5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F5F"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 жесткости зданий;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обмеры зданий и сооружений, составлять обмерные кроки и чертежи;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нормативными документами, каталогами и другой документацией, необходимой при проектировании и строительстве зданий;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пользоваться графической документацией (топографические планы, карты, аэрофотоснимка и т.п.) при архитектурном проектировании;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разбираться в проектных разработках других частей проекта;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все виды архитектурно-строительных чертежей на разных стадиях проектирования;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компоновать и выполнять на чертежах надписи, таблицы т.п.;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отмывку и другие виды покраски чертежей;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с построением теней ортогональные чертежи, аксонометрические и перспективные проекции;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архитектурно-строительные чертежи с использованием техники ручной графики и системы автоматизированного проектирования;</w:t>
      </w:r>
    </w:p>
    <w:p w:rsidR="00EF1F5F" w:rsidRPr="00EF1F5F" w:rsidRDefault="00EF1F5F" w:rsidP="00EF1F5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выполнять в макете все виды композиции;</w:t>
      </w:r>
    </w:p>
    <w:p w:rsidR="00EF1F5F" w:rsidRPr="00EF1F5F" w:rsidRDefault="00EF1F5F" w:rsidP="00E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общие принципы проектирования, взаимосвязь функции и формообразования зданий;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типологию зданий;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систему нормативов на проектирование зданий и сооружений, и их конструктивных элементов;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системы зданий и составляющие их элементы;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методы и приемы проведения обмеров архитектурных объектов;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взаимосвязь конструктивных элементов и их роль в архитектурных решениях; 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технологию решения основных архитектурно-планировочных задач на топографических планах и картах;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принципиальные схемы инженерно-технических систем зданий и территорий (поселений);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основы теории архитектурной графики;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правила компоновки и оформления чертежей;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основные требования стандартов ЕСКД и СПДС к оформлению и составлению архитектурно-строительных чертежей;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принципы образования структуры объема и его формообразующие элементы; приемы нахождения точных пропорций;</w:t>
      </w:r>
    </w:p>
    <w:p w:rsidR="00EF1F5F" w:rsidRPr="00EF1F5F" w:rsidRDefault="00EF1F5F" w:rsidP="00EF1F5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F5F">
        <w:rPr>
          <w:rFonts w:ascii="Times New Roman" w:eastAsia="Times New Roman" w:hAnsi="Times New Roman" w:cs="Times New Roman"/>
          <w:sz w:val="24"/>
          <w:szCs w:val="24"/>
        </w:rPr>
        <w:t>технологию выполнения архитектурно-строительных чертежей с использованием системы автоматизированного проектирования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C31ED9" w:rsidRPr="00C31ED9" w:rsidRDefault="00C31ED9" w:rsidP="00C31ED9">
      <w:pPr>
        <w:tabs>
          <w:tab w:val="num" w:pos="8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является частью учебного процесса и  направлена на формирование у студентов общих и профессиональных компетенций: 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31ED9" w:rsidRPr="00C31ED9" w:rsidRDefault="00C31ED9" w:rsidP="00C31ED9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C31ED9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C31ED9" w:rsidRPr="00C31ED9" w:rsidRDefault="00C31ED9" w:rsidP="00C31ED9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31ED9">
        <w:rPr>
          <w:rFonts w:ascii="Times New Roman" w:hAnsi="Times New Roman" w:cs="Times New Roman"/>
          <w:sz w:val="24"/>
          <w:szCs w:val="24"/>
          <w:lang w:eastAsia="en-US"/>
        </w:rPr>
        <w:t>ПК 1.1. Разрабатывать проектную документацию объектов различного назначения.</w:t>
      </w:r>
    </w:p>
    <w:p w:rsidR="00C31ED9" w:rsidRPr="00C31ED9" w:rsidRDefault="00C31ED9" w:rsidP="00C31ED9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31ED9">
        <w:rPr>
          <w:rFonts w:ascii="Times New Roman" w:hAnsi="Times New Roman" w:cs="Times New Roman"/>
          <w:sz w:val="24"/>
          <w:szCs w:val="24"/>
          <w:lang w:eastAsia="en-US"/>
        </w:rPr>
        <w:t>ПК 1.2. Участвовать в согласовании (увязке) принятых решений с проектными разработками других частей проекта.</w:t>
      </w:r>
    </w:p>
    <w:p w:rsidR="00C31ED9" w:rsidRPr="00C31ED9" w:rsidRDefault="00C31ED9" w:rsidP="00C31ED9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31ED9">
        <w:rPr>
          <w:rFonts w:ascii="Times New Roman" w:hAnsi="Times New Roman" w:cs="Times New Roman"/>
          <w:sz w:val="24"/>
          <w:szCs w:val="24"/>
          <w:lang w:eastAsia="en-US"/>
        </w:rPr>
        <w:t>ПК 1.3. Осуществлять изображение архитектурного замысла, выполняя архитектурные чертежи и макеты.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ПК 2.2. Осуществлять корректировку проектной документации по замечаниям </w:t>
      </w:r>
      <w:proofErr w:type="gramStart"/>
      <w:r w:rsidRPr="00C31ED9">
        <w:rPr>
          <w:rFonts w:ascii="Times New Roman" w:eastAsia="Times New Roman" w:hAnsi="Times New Roman" w:cs="Times New Roman"/>
          <w:sz w:val="24"/>
          <w:szCs w:val="24"/>
        </w:rPr>
        <w:t>смежных</w:t>
      </w:r>
      <w:proofErr w:type="gramEnd"/>
      <w:r w:rsidRPr="00C31ED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контролирующих организаций и заказчика.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ПК 2.3. Осуществлять сбор, хранение, обработку и анализ информации, применяемой в сфере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ПК 3.1. Участвовать в планировании проектных работ.</w:t>
      </w:r>
    </w:p>
    <w:p w:rsidR="00C31ED9" w:rsidRPr="00C31ED9" w:rsidRDefault="00C31ED9" w:rsidP="00C3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D9">
        <w:rPr>
          <w:rFonts w:ascii="Times New Roman" w:eastAsia="Times New Roman" w:hAnsi="Times New Roman" w:cs="Times New Roman"/>
          <w:sz w:val="24"/>
          <w:szCs w:val="24"/>
        </w:rPr>
        <w:t>ПК 3.2. Участвовать в организации проектных работ.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</w:t>
      </w:r>
      <w:r w:rsidR="00C31ED9">
        <w:rPr>
          <w:rFonts w:ascii="Times New Roman" w:eastAsia="Times New Roman" w:hAnsi="Times New Roman"/>
          <w:b/>
          <w:sz w:val="24"/>
        </w:rPr>
        <w:t>ов на осво</w:t>
      </w:r>
      <w:r w:rsidR="00881292">
        <w:rPr>
          <w:rFonts w:ascii="Times New Roman" w:eastAsia="Times New Roman" w:hAnsi="Times New Roman"/>
          <w:b/>
          <w:sz w:val="24"/>
        </w:rPr>
        <w:t xml:space="preserve">ение программы преддипломной </w:t>
      </w:r>
      <w:r>
        <w:rPr>
          <w:rFonts w:ascii="Times New Roman" w:eastAsia="Times New Roman" w:hAnsi="Times New Roman"/>
          <w:b/>
          <w:sz w:val="24"/>
        </w:rPr>
        <w:t xml:space="preserve">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5C659B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 w:rsidRPr="005C659B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881292">
        <w:rPr>
          <w:rFonts w:ascii="Times New Roman" w:eastAsia="Times New Roman" w:hAnsi="Times New Roman"/>
          <w:b/>
          <w:sz w:val="24"/>
          <w:u w:val="single"/>
        </w:rPr>
        <w:t xml:space="preserve">144 </w:t>
      </w:r>
      <w:r w:rsidRPr="005C659B">
        <w:rPr>
          <w:rFonts w:ascii="Times New Roman" w:eastAsia="Times New Roman" w:hAnsi="Times New Roman"/>
          <w:b/>
          <w:sz w:val="24"/>
          <w:u w:val="single"/>
        </w:rPr>
        <w:t>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00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306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880399" w:rsidRDefault="00880399"/>
    <w:p w:rsidR="00880399" w:rsidRDefault="00880399"/>
    <w:p w:rsidR="006B34A1" w:rsidRPr="006B34A1" w:rsidRDefault="006B34A1" w:rsidP="00AF7ED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57" w:lineRule="exact"/>
        <w:rPr>
          <w:rFonts w:ascii="Times New Roman" w:eastAsia="Times New Roman" w:hAnsi="Times New Roman"/>
        </w:rPr>
      </w:pPr>
    </w:p>
    <w:p w:rsidR="00A8010F" w:rsidRDefault="00A8010F" w:rsidP="00A8010F"/>
    <w:p w:rsidR="00A8010F" w:rsidRDefault="00A8010F" w:rsidP="00A8010F"/>
    <w:p w:rsidR="00A8010F" w:rsidRDefault="00A8010F"/>
    <w:sectPr w:rsidR="00A8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0F1"/>
    <w:multiLevelType w:val="hybridMultilevel"/>
    <w:tmpl w:val="1A327AC8"/>
    <w:lvl w:ilvl="0" w:tplc="FCDC3222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10BD"/>
    <w:multiLevelType w:val="hybridMultilevel"/>
    <w:tmpl w:val="BEA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D63"/>
    <w:multiLevelType w:val="hybridMultilevel"/>
    <w:tmpl w:val="3534966A"/>
    <w:lvl w:ilvl="0" w:tplc="FCDC3222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206AC4"/>
    <w:rsid w:val="00271BB4"/>
    <w:rsid w:val="002B1159"/>
    <w:rsid w:val="002D35EE"/>
    <w:rsid w:val="003B7A2E"/>
    <w:rsid w:val="003E56CD"/>
    <w:rsid w:val="004640A0"/>
    <w:rsid w:val="00544978"/>
    <w:rsid w:val="00580F18"/>
    <w:rsid w:val="005C659B"/>
    <w:rsid w:val="005F2524"/>
    <w:rsid w:val="00661F59"/>
    <w:rsid w:val="00674E35"/>
    <w:rsid w:val="006B34A1"/>
    <w:rsid w:val="0071026B"/>
    <w:rsid w:val="00824902"/>
    <w:rsid w:val="0087362F"/>
    <w:rsid w:val="00880399"/>
    <w:rsid w:val="00881292"/>
    <w:rsid w:val="00895789"/>
    <w:rsid w:val="008F06F2"/>
    <w:rsid w:val="00954A3E"/>
    <w:rsid w:val="00965762"/>
    <w:rsid w:val="009C448A"/>
    <w:rsid w:val="009D4414"/>
    <w:rsid w:val="009E79E5"/>
    <w:rsid w:val="00A8010F"/>
    <w:rsid w:val="00AF7ED9"/>
    <w:rsid w:val="00B51027"/>
    <w:rsid w:val="00B704C1"/>
    <w:rsid w:val="00C31ED9"/>
    <w:rsid w:val="00CE049F"/>
    <w:rsid w:val="00D261B5"/>
    <w:rsid w:val="00D7179A"/>
    <w:rsid w:val="00E27B57"/>
    <w:rsid w:val="00EF1F5F"/>
    <w:rsid w:val="00F4255C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ws-623-1-01</cp:lastModifiedBy>
  <cp:revision>8</cp:revision>
  <dcterms:created xsi:type="dcterms:W3CDTF">2019-11-22T08:13:00Z</dcterms:created>
  <dcterms:modified xsi:type="dcterms:W3CDTF">2019-11-22T08:31:00Z</dcterms:modified>
</cp:coreProperties>
</file>