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C659B" w:rsidRPr="005C659B" w:rsidRDefault="00E27B57" w:rsidP="005C659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3698" w:rsidRPr="00463698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54.02.01 Дизайн (по отраслям)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1BD0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</w:p>
    <w:p w:rsidR="00674E35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ПРОИЗВОДСТВЕННОЙ ПРАКТИКИ </w:t>
      </w:r>
    </w:p>
    <w:p w:rsidR="00B704C1" w:rsidRPr="00B704C1" w:rsidRDefault="00B704C1" w:rsidP="00B704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4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463698" w:rsidRPr="00463698" w:rsidRDefault="00463698" w:rsidP="002D719B">
      <w:pPr>
        <w:pStyle w:val="32"/>
        <w:shd w:val="clear" w:color="auto" w:fill="auto"/>
        <w:spacing w:before="0" w:after="0" w:line="276" w:lineRule="auto"/>
        <w:ind w:left="100" w:firstLine="0"/>
        <w:rPr>
          <w:color w:val="000000"/>
          <w:sz w:val="24"/>
          <w:szCs w:val="24"/>
          <w:lang w:bidi="ru-RU"/>
        </w:rPr>
      </w:pPr>
      <w:proofErr w:type="gramStart"/>
      <w:r w:rsidRPr="00463698">
        <w:rPr>
          <w:color w:val="000000"/>
          <w:sz w:val="24"/>
          <w:szCs w:val="24"/>
          <w:lang w:bidi="ru-RU"/>
        </w:rPr>
        <w:t>ПМ</w:t>
      </w:r>
      <w:r>
        <w:rPr>
          <w:color w:val="000000"/>
          <w:sz w:val="24"/>
          <w:szCs w:val="24"/>
          <w:lang w:bidi="ru-RU"/>
        </w:rPr>
        <w:t>.</w:t>
      </w:r>
      <w:r w:rsidRPr="00463698">
        <w:rPr>
          <w:color w:val="000000"/>
          <w:sz w:val="24"/>
          <w:szCs w:val="24"/>
          <w:lang w:bidi="ru-RU"/>
        </w:rPr>
        <w:t>01«Дизайн-проектирование (композиция, макетирование,</w:t>
      </w:r>
      <w:proofErr w:type="gramEnd"/>
    </w:p>
    <w:p w:rsidR="00463698" w:rsidRPr="00463698" w:rsidRDefault="00463698" w:rsidP="002A69D7">
      <w:pPr>
        <w:widowControl w:val="0"/>
        <w:spacing w:line="276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46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современные концепции в искусстве)».</w:t>
      </w:r>
    </w:p>
    <w:p w:rsidR="00B704C1" w:rsidRPr="00B704C1" w:rsidRDefault="00B704C1" w:rsidP="00B704C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4E35" w:rsidRDefault="00674E35" w:rsidP="00674E35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практики</w:t>
      </w:r>
      <w:r w:rsidR="002A6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– требования к результатам освоения программы производственной практики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учебной практики должен: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315DAB" w:rsidRPr="00315DAB" w:rsidRDefault="00315DAB" w:rsidP="00315DAB">
      <w:pPr>
        <w:widowControl w:val="0"/>
        <w:spacing w:line="269" w:lineRule="exact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 разработки дизайнерских проектов;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уметь: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-проводить проектный анализ;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-разрабатывать концепцию проекта;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-выбирать графические средства в соответствии с тематикой и задачами проекта;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-выполнять эскизы в соответствии с тематикой и задачами проекта;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-реализовывать творческие идеи в макете;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-создавать целостную композицию на плоскости, в объеме и пространстве, применяя известные способы построения и формообразования; -  использовать преобразующие методы стилизации и трансформации для создания новых форм;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-создавать цветовое единство в композиции по законам </w:t>
      </w:r>
      <w:proofErr w:type="spellStart"/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колористики</w:t>
      </w:r>
      <w:proofErr w:type="spellEnd"/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315DAB" w:rsidRPr="00315DAB" w:rsidRDefault="00315DAB" w:rsidP="00315DAB">
      <w:pPr>
        <w:widowControl w:val="0"/>
        <w:spacing w:after="240"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-производить расчеты основных технико-экономических показателей проектирования;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знать: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-теоретические основы композиционного построения в графическом и объемно-пространственном дизайне;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-законы формообразования;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-систематизирующие методы формообразования (модульность и комбинаторику);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-преобразующие методы формообразования (стилизацию и трансформацию);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-законы создания цветовой гармонии;</w:t>
      </w:r>
    </w:p>
    <w:p w:rsidR="00315DAB" w:rsidRPr="00315DAB" w:rsidRDefault="00315DAB" w:rsidP="00315DAB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5DAB">
        <w:rPr>
          <w:rFonts w:ascii="Times New Roman" w:eastAsia="Times New Roman" w:hAnsi="Times New Roman" w:cs="Times New Roman"/>
          <w:sz w:val="24"/>
          <w:szCs w:val="24"/>
          <w:lang w:bidi="ru-RU"/>
        </w:rPr>
        <w:t>-технологию изготовления изделия;</w:t>
      </w:r>
    </w:p>
    <w:p w:rsidR="0063716A" w:rsidRPr="000F4551" w:rsidRDefault="000F4551" w:rsidP="000F4551">
      <w:pPr>
        <w:widowControl w:val="0"/>
        <w:spacing w:after="485"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-принципы и методы эргономики.</w:t>
      </w: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Требования к результатам освоения задач производственной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 прохождения производственной практики направлен на формирование следующих компетенций: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0F4551" w:rsidRPr="005C659B" w:rsidRDefault="000F4551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4551" w:rsidRPr="000F4551" w:rsidRDefault="000F4551" w:rsidP="000F4551">
      <w:pPr>
        <w:widowControl w:val="0"/>
        <w:shd w:val="clear" w:color="auto" w:fill="FFFFFF"/>
        <w:spacing w:after="24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F45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1.3.Проводить расчеты технико-экономического обоснования предлагаемого проекта.</w:t>
      </w:r>
    </w:p>
    <w:p w:rsidR="000F4551" w:rsidRPr="000F4551" w:rsidRDefault="000F4551" w:rsidP="000F4551">
      <w:pPr>
        <w:widowControl w:val="0"/>
        <w:shd w:val="clear" w:color="auto" w:fill="FFFFFF"/>
        <w:spacing w:after="24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F45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ПК 1.4.Разрабатывать колористическое решение </w:t>
      </w:r>
      <w:proofErr w:type="gramStart"/>
      <w:r w:rsidRPr="000F45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дизайн-проекта</w:t>
      </w:r>
      <w:proofErr w:type="gramEnd"/>
      <w:r w:rsidRPr="000F45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F4551" w:rsidRPr="000F4551" w:rsidRDefault="000F4551" w:rsidP="000F4551">
      <w:pPr>
        <w:widowControl w:val="0"/>
        <w:shd w:val="clear" w:color="auto" w:fill="FFFFFF"/>
        <w:spacing w:after="24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F455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1.5.Выполнять эскизы с использованием различных графических средств и приемов.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0D689A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36 часов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  <w:bookmarkStart w:id="0" w:name="_GoBack"/>
      <w:bookmarkEnd w:id="0"/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A8010F" w:rsidRDefault="00A8010F"/>
    <w:sectPr w:rsidR="00A8010F" w:rsidSect="002A69D7">
      <w:pgSz w:w="11906" w:h="16838"/>
      <w:pgMar w:top="993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0D689A"/>
    <w:rsid w:val="000F4551"/>
    <w:rsid w:val="00206AC4"/>
    <w:rsid w:val="002A69D7"/>
    <w:rsid w:val="002B1159"/>
    <w:rsid w:val="002D35EE"/>
    <w:rsid w:val="002D719B"/>
    <w:rsid w:val="00315DAB"/>
    <w:rsid w:val="00331BD0"/>
    <w:rsid w:val="003B7A2E"/>
    <w:rsid w:val="00463698"/>
    <w:rsid w:val="005C659B"/>
    <w:rsid w:val="005F2524"/>
    <w:rsid w:val="0063716A"/>
    <w:rsid w:val="00661F59"/>
    <w:rsid w:val="00674E35"/>
    <w:rsid w:val="006B34A1"/>
    <w:rsid w:val="006D7439"/>
    <w:rsid w:val="0071026B"/>
    <w:rsid w:val="00824902"/>
    <w:rsid w:val="0087362F"/>
    <w:rsid w:val="00880399"/>
    <w:rsid w:val="00895789"/>
    <w:rsid w:val="008F06F2"/>
    <w:rsid w:val="00954A3E"/>
    <w:rsid w:val="009C448A"/>
    <w:rsid w:val="009D4414"/>
    <w:rsid w:val="009E79E5"/>
    <w:rsid w:val="00A8010F"/>
    <w:rsid w:val="00B704C1"/>
    <w:rsid w:val="00BC4148"/>
    <w:rsid w:val="00D261B5"/>
    <w:rsid w:val="00D7179A"/>
    <w:rsid w:val="00E27B57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63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3698"/>
    <w:pPr>
      <w:widowControl w:val="0"/>
      <w:shd w:val="clear" w:color="auto" w:fill="FFFFFF"/>
      <w:spacing w:before="240" w:after="3000" w:line="0" w:lineRule="atLeast"/>
      <w:ind w:hanging="1780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63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3698"/>
    <w:pPr>
      <w:widowControl w:val="0"/>
      <w:shd w:val="clear" w:color="auto" w:fill="FFFFFF"/>
      <w:spacing w:before="240" w:after="3000" w:line="0" w:lineRule="atLeast"/>
      <w:ind w:hanging="1780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Авакова Ксения Павловна</cp:lastModifiedBy>
  <cp:revision>8</cp:revision>
  <cp:lastPrinted>2019-11-25T08:49:00Z</cp:lastPrinted>
  <dcterms:created xsi:type="dcterms:W3CDTF">2019-11-22T10:52:00Z</dcterms:created>
  <dcterms:modified xsi:type="dcterms:W3CDTF">2019-11-25T12:37:00Z</dcterms:modified>
</cp:coreProperties>
</file>