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35" w:rsidRDefault="00674E35" w:rsidP="00674E35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Санкт-Петербургское государственное бюджетное профессиональное образовательное учреждение</w:t>
      </w:r>
    </w:p>
    <w:p w:rsidR="00674E35" w:rsidRDefault="00674E35" w:rsidP="00674E35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«Академия управления городской средой, градостроительства и печати»</w:t>
      </w:r>
    </w:p>
    <w:p w:rsidR="00674E35" w:rsidRDefault="00674E35" w:rsidP="00674E35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АННОТАЦИИ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 ПРОИЗВОДСТВЕННОЙ ПРАКТИКИ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10027A" w:rsidRPr="0010027A" w:rsidRDefault="00E27B57" w:rsidP="0010027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Times New Roman" w:hAnsi="Times New Roman"/>
          <w:b/>
          <w:sz w:val="24"/>
        </w:rPr>
        <w:t>Специальность:</w:t>
      </w:r>
      <w:r w:rsidRPr="005C65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0027A" w:rsidRPr="001002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43.02.08  «Сервис домашнего и коммунального хозяйства»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Уровень подготовки: базовый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Форма обучения: очная</w:t>
      </w:r>
    </w:p>
    <w:p w:rsidR="00331BD0" w:rsidRDefault="00331BD0" w:rsidP="00331B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31BD0" w:rsidRPr="00331BD0" w:rsidRDefault="00331BD0" w:rsidP="00331B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1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ПРОГРАММА </w:t>
      </w:r>
    </w:p>
    <w:p w:rsidR="00674E35" w:rsidRPr="00331BD0" w:rsidRDefault="00331BD0" w:rsidP="00331B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1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ПРОИЗВОДСТВЕННОЙ ПРАКТИКИ </w:t>
      </w:r>
    </w:p>
    <w:p w:rsidR="00B704C1" w:rsidRPr="00B704C1" w:rsidRDefault="00B704C1" w:rsidP="00B704C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04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ПРОФЕССИОНАЛЬНОГО МОДУЛЯ</w:t>
      </w:r>
    </w:p>
    <w:p w:rsidR="00674E35" w:rsidRDefault="0010027A" w:rsidP="0010027A">
      <w:pPr>
        <w:spacing w:line="0" w:lineRule="atLeast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02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ПМ.02 «Организация </w:t>
      </w:r>
      <w:proofErr w:type="spellStart"/>
      <w:r w:rsidRPr="001002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ресурсоснабжения</w:t>
      </w:r>
      <w:proofErr w:type="spellEnd"/>
      <w:r w:rsidRPr="001002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жилищно-коммунального хозяйства»</w:t>
      </w:r>
    </w:p>
    <w:p w:rsidR="0010027A" w:rsidRPr="0010027A" w:rsidRDefault="0010027A" w:rsidP="0010027A">
      <w:pPr>
        <w:spacing w:line="0" w:lineRule="atLeast"/>
        <w:ind w:left="-851" w:hanging="142"/>
        <w:rPr>
          <w:rFonts w:ascii="Times New Roman" w:eastAsia="Times New Roman" w:hAnsi="Times New Roman"/>
          <w:b/>
          <w:sz w:val="28"/>
          <w:szCs w:val="28"/>
        </w:rPr>
      </w:pP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программы производственной практики</w:t>
      </w:r>
      <w:r w:rsidR="00E743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– требования к результатам освоения программы производственной практики</w:t>
      </w:r>
      <w:bookmarkStart w:id="0" w:name="_GoBack"/>
      <w:bookmarkEnd w:id="0"/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в ходе освоения программы учебной практики должен:</w:t>
      </w: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10027A" w:rsidRPr="00005BF8" w:rsidRDefault="0010027A" w:rsidP="0010027A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F8">
        <w:rPr>
          <w:rFonts w:ascii="Times New Roman" w:eastAsia="Times New Roman" w:hAnsi="Times New Roman" w:cs="Times New Roman"/>
          <w:sz w:val="24"/>
          <w:szCs w:val="24"/>
        </w:rPr>
        <w:t xml:space="preserve">Заключение договоров с внешними </w:t>
      </w:r>
      <w:proofErr w:type="spellStart"/>
      <w:r w:rsidRPr="00005BF8">
        <w:rPr>
          <w:rFonts w:ascii="Times New Roman" w:eastAsia="Times New Roman" w:hAnsi="Times New Roman" w:cs="Times New Roman"/>
          <w:sz w:val="24"/>
          <w:szCs w:val="24"/>
        </w:rPr>
        <w:t>ресурсоснабжающими</w:t>
      </w:r>
      <w:proofErr w:type="spellEnd"/>
      <w:r w:rsidRPr="00005BF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по газоснабжению, водоснабжению, водоотведению, отоплению, электроснабжению жилых помещений;</w:t>
      </w:r>
    </w:p>
    <w:p w:rsidR="0010027A" w:rsidRPr="00005BF8" w:rsidRDefault="0010027A" w:rsidP="0010027A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F8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проема, регистрации, учета заявок потребителей на оказание жилищно-коммунальных услуг и </w:t>
      </w:r>
      <w:proofErr w:type="gramStart"/>
      <w:r w:rsidRPr="00005BF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05BF8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10027A" w:rsidRPr="00005BF8" w:rsidRDefault="0010027A" w:rsidP="0010027A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F8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комплекса первоочередных операций и мероприятий по незамедлительному устранению аварий и неисправностей  </w:t>
      </w:r>
      <w:proofErr w:type="spellStart"/>
      <w:r w:rsidRPr="00005BF8">
        <w:rPr>
          <w:rFonts w:ascii="Times New Roman" w:eastAsia="Times New Roman" w:hAnsi="Times New Roman" w:cs="Times New Roman"/>
          <w:sz w:val="24"/>
          <w:szCs w:val="24"/>
        </w:rPr>
        <w:t>ресурсоснабжению</w:t>
      </w:r>
      <w:proofErr w:type="spellEnd"/>
      <w:r w:rsidRPr="00005B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027A" w:rsidRPr="00005BF8" w:rsidRDefault="0010027A" w:rsidP="0010027A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F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взаимодействия с внешними </w:t>
      </w:r>
      <w:proofErr w:type="spellStart"/>
      <w:r w:rsidRPr="00005BF8">
        <w:rPr>
          <w:rFonts w:ascii="Times New Roman" w:eastAsia="Times New Roman" w:hAnsi="Times New Roman" w:cs="Times New Roman"/>
          <w:sz w:val="24"/>
          <w:szCs w:val="24"/>
        </w:rPr>
        <w:t>ресурсоснабжающими</w:t>
      </w:r>
      <w:proofErr w:type="spellEnd"/>
      <w:r w:rsidRPr="00005BF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и коммунальными службами;</w:t>
      </w:r>
    </w:p>
    <w:p w:rsidR="0010027A" w:rsidRPr="00005BF8" w:rsidRDefault="0010027A" w:rsidP="0010027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BF8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10027A" w:rsidRPr="00005BF8" w:rsidRDefault="0010027A" w:rsidP="0010027A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F8">
        <w:rPr>
          <w:rFonts w:ascii="Times New Roman" w:eastAsia="Times New Roman" w:hAnsi="Times New Roman" w:cs="Times New Roman"/>
          <w:sz w:val="24"/>
          <w:szCs w:val="24"/>
        </w:rPr>
        <w:t>Организовывать и контролировать обеспечение жилых помещений газоснабжением, водоснабжением, водоотведением, отоплением, электроснабжением;</w:t>
      </w:r>
    </w:p>
    <w:p w:rsidR="0010027A" w:rsidRPr="00005BF8" w:rsidRDefault="0010027A" w:rsidP="0010027A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F8">
        <w:rPr>
          <w:rFonts w:ascii="Times New Roman" w:eastAsia="Times New Roman" w:hAnsi="Times New Roman" w:cs="Times New Roman"/>
          <w:sz w:val="24"/>
          <w:szCs w:val="24"/>
        </w:rPr>
        <w:t>Организовывать и контролировать функционирование диспетчерских и аварийно-ремонтных служб;</w:t>
      </w:r>
    </w:p>
    <w:p w:rsidR="0010027A" w:rsidRPr="00005BF8" w:rsidRDefault="0010027A" w:rsidP="0010027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BF8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10027A" w:rsidRPr="00005BF8" w:rsidRDefault="0010027A" w:rsidP="0010027A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F8">
        <w:rPr>
          <w:rFonts w:ascii="Times New Roman" w:eastAsia="Times New Roman" w:hAnsi="Times New Roman" w:cs="Times New Roman"/>
          <w:sz w:val="24"/>
          <w:szCs w:val="24"/>
        </w:rPr>
        <w:t>Состав и структуру жилищно-коммунального хозяйства;</w:t>
      </w:r>
    </w:p>
    <w:p w:rsidR="0010027A" w:rsidRPr="00005BF8" w:rsidRDefault="0010027A" w:rsidP="0010027A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F8">
        <w:rPr>
          <w:rFonts w:ascii="Times New Roman" w:eastAsia="Times New Roman" w:hAnsi="Times New Roman" w:cs="Times New Roman"/>
          <w:sz w:val="24"/>
          <w:szCs w:val="24"/>
        </w:rPr>
        <w:t>Правила предоставления коммунальных услуг;</w:t>
      </w:r>
    </w:p>
    <w:p w:rsidR="0010027A" w:rsidRPr="00005BF8" w:rsidRDefault="0010027A" w:rsidP="0010027A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F8">
        <w:rPr>
          <w:rFonts w:ascii="Times New Roman" w:eastAsia="Times New Roman" w:hAnsi="Times New Roman" w:cs="Times New Roman"/>
          <w:sz w:val="24"/>
          <w:szCs w:val="24"/>
        </w:rPr>
        <w:t>Содержание тарифной политики в жилищно-коммунальном хозяйстве;</w:t>
      </w:r>
    </w:p>
    <w:p w:rsidR="0010027A" w:rsidRPr="00005BF8" w:rsidRDefault="0010027A" w:rsidP="0010027A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F8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</w:t>
      </w:r>
      <w:proofErr w:type="spellStart"/>
      <w:r w:rsidRPr="00005BF8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005BF8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помещений;</w:t>
      </w:r>
    </w:p>
    <w:p w:rsidR="0010027A" w:rsidRPr="00005BF8" w:rsidRDefault="0010027A" w:rsidP="0010027A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F8">
        <w:rPr>
          <w:rFonts w:ascii="Times New Roman" w:eastAsia="Times New Roman" w:hAnsi="Times New Roman" w:cs="Times New Roman"/>
          <w:sz w:val="24"/>
          <w:szCs w:val="24"/>
        </w:rPr>
        <w:t>Организацию работы диспетчерских и аварийно-ремонтных служб жилищного хозяйства;</w:t>
      </w:r>
    </w:p>
    <w:p w:rsidR="0010027A" w:rsidRPr="00005BF8" w:rsidRDefault="0010027A" w:rsidP="0010027A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F8">
        <w:rPr>
          <w:rFonts w:ascii="Times New Roman" w:eastAsia="Times New Roman" w:hAnsi="Times New Roman" w:cs="Times New Roman"/>
          <w:sz w:val="24"/>
          <w:szCs w:val="24"/>
        </w:rPr>
        <w:t>Виды неисправностей аварийного порядка и предельные сроки их устранения</w:t>
      </w:r>
    </w:p>
    <w:p w:rsidR="0010027A" w:rsidRPr="00005BF8" w:rsidRDefault="0010027A" w:rsidP="0010027A">
      <w:pPr>
        <w:widowControl w:val="0"/>
        <w:suppressAutoHyphens/>
        <w:autoSpaceDE w:val="0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F8">
        <w:rPr>
          <w:rFonts w:ascii="Times New Roman" w:eastAsia="Times New Roman" w:hAnsi="Times New Roman" w:cs="Times New Roman"/>
          <w:sz w:val="24"/>
          <w:szCs w:val="24"/>
        </w:rPr>
        <w:t>По окончании практики студент сдаёт отчёт в соответствии с содержанием тематического плана практики и заданием на практику по форме, установленной Академией.</w:t>
      </w:r>
    </w:p>
    <w:p w:rsidR="0063716A" w:rsidRPr="00005BF8" w:rsidRDefault="0010027A" w:rsidP="004D6A75">
      <w:pPr>
        <w:widowControl w:val="0"/>
        <w:suppressAutoHyphens/>
        <w:autoSpaceDE w:val="0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B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Итоговая аттестация:  дифференцированный зачёт.</w:t>
      </w:r>
    </w:p>
    <w:p w:rsidR="0063716A" w:rsidRPr="00005BF8" w:rsidRDefault="0063716A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  <w:szCs w:val="24"/>
        </w:rPr>
      </w:pPr>
    </w:p>
    <w:p w:rsidR="00674E35" w:rsidRPr="00005BF8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  <w:szCs w:val="24"/>
        </w:rPr>
      </w:pPr>
      <w:r w:rsidRPr="00005BF8">
        <w:rPr>
          <w:rFonts w:ascii="Times New Roman" w:eastAsia="Times New Roman" w:hAnsi="Times New Roman"/>
          <w:b/>
          <w:sz w:val="24"/>
          <w:szCs w:val="24"/>
        </w:rPr>
        <w:t>Требования к результатам освоения задач производственной практики:</w:t>
      </w:r>
    </w:p>
    <w:p w:rsidR="00674E35" w:rsidRPr="00005BF8" w:rsidRDefault="00674E35" w:rsidP="00674E35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4D6A75" w:rsidRPr="00005BF8" w:rsidRDefault="004D6A75" w:rsidP="004D6A75">
      <w:pPr>
        <w:tabs>
          <w:tab w:val="left" w:pos="9637"/>
        </w:tabs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производственной практики является составной частью подготовки специалистов среднего звена СПО, в соответствии с ФГОС по специальности </w:t>
      </w:r>
      <w:r w:rsidRPr="00005BF8">
        <w:rPr>
          <w:rFonts w:ascii="Times New Roman" w:eastAsia="Times New Roman" w:hAnsi="Times New Roman" w:cs="Times New Roman"/>
          <w:sz w:val="24"/>
          <w:szCs w:val="24"/>
        </w:rPr>
        <w:t>43.02.08 "Сервис домашнего и коммунального хозяйства"</w:t>
      </w:r>
    </w:p>
    <w:p w:rsidR="00DC748A" w:rsidRPr="00005BF8" w:rsidRDefault="004D6A75" w:rsidP="00DC748A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B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Производственная практика является частью учебного процесса и  направлена на формирование у студентов общих и профессиональных компетенций</w:t>
      </w:r>
      <w:r w:rsidR="00DC748A" w:rsidRPr="00005BF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05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C748A" w:rsidRPr="00005BF8" w:rsidRDefault="00DC748A" w:rsidP="00DC748A">
      <w:pPr>
        <w:spacing w:line="0" w:lineRule="atLeast"/>
        <w:ind w:left="260"/>
        <w:rPr>
          <w:rFonts w:ascii="Times New Roman" w:eastAsia="Times New Roman" w:hAnsi="Times New Roman"/>
          <w:b/>
          <w:sz w:val="24"/>
          <w:szCs w:val="24"/>
        </w:rPr>
      </w:pPr>
    </w:p>
    <w:p w:rsidR="00DC748A" w:rsidRPr="00005BF8" w:rsidRDefault="00DC748A" w:rsidP="00DC748A">
      <w:pPr>
        <w:spacing w:line="0" w:lineRule="atLeast"/>
        <w:ind w:left="260"/>
        <w:rPr>
          <w:rFonts w:ascii="Times New Roman" w:eastAsia="Times New Roman" w:hAnsi="Times New Roman"/>
          <w:b/>
          <w:sz w:val="24"/>
          <w:szCs w:val="24"/>
        </w:rPr>
      </w:pPr>
      <w:r w:rsidRPr="00005BF8">
        <w:rPr>
          <w:rFonts w:ascii="Times New Roman" w:eastAsia="Times New Roman" w:hAnsi="Times New Roman"/>
          <w:b/>
          <w:sz w:val="24"/>
          <w:szCs w:val="24"/>
        </w:rPr>
        <w:t>Общие компетенции:</w:t>
      </w:r>
    </w:p>
    <w:p w:rsidR="004D6A75" w:rsidRPr="00005BF8" w:rsidRDefault="004D6A75" w:rsidP="004D6A75">
      <w:pPr>
        <w:widowControl w:val="0"/>
        <w:tabs>
          <w:tab w:val="num" w:pos="855"/>
        </w:tabs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752"/>
      </w:tblGrid>
      <w:tr w:rsidR="004D6A75" w:rsidRPr="00005BF8" w:rsidTr="00E44099">
        <w:tc>
          <w:tcPr>
            <w:tcW w:w="1101" w:type="dxa"/>
            <w:shd w:val="clear" w:color="auto" w:fill="auto"/>
          </w:tcPr>
          <w:p w:rsidR="004D6A75" w:rsidRPr="00005BF8" w:rsidRDefault="004D6A75" w:rsidP="004D6A75">
            <w:pPr>
              <w:widowControl w:val="0"/>
              <w:tabs>
                <w:tab w:val="num" w:pos="85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1.</w:t>
            </w:r>
          </w:p>
        </w:tc>
        <w:tc>
          <w:tcPr>
            <w:tcW w:w="8752" w:type="dxa"/>
            <w:shd w:val="clear" w:color="auto" w:fill="auto"/>
          </w:tcPr>
          <w:p w:rsidR="004D6A75" w:rsidRPr="00005BF8" w:rsidRDefault="004D6A75" w:rsidP="004D6A75">
            <w:pPr>
              <w:widowControl w:val="0"/>
              <w:tabs>
                <w:tab w:val="num" w:pos="85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D6A75" w:rsidRPr="00005BF8" w:rsidTr="00E44099">
        <w:tc>
          <w:tcPr>
            <w:tcW w:w="1101" w:type="dxa"/>
            <w:shd w:val="clear" w:color="auto" w:fill="auto"/>
          </w:tcPr>
          <w:p w:rsidR="004D6A75" w:rsidRPr="00005BF8" w:rsidRDefault="004D6A75" w:rsidP="004D6A75">
            <w:pPr>
              <w:widowControl w:val="0"/>
              <w:tabs>
                <w:tab w:val="num" w:pos="85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</w:t>
            </w:r>
          </w:p>
        </w:tc>
        <w:tc>
          <w:tcPr>
            <w:tcW w:w="8752" w:type="dxa"/>
            <w:shd w:val="clear" w:color="auto" w:fill="auto"/>
          </w:tcPr>
          <w:p w:rsidR="004D6A75" w:rsidRPr="00005BF8" w:rsidRDefault="004D6A75" w:rsidP="004D6A75">
            <w:pPr>
              <w:widowControl w:val="0"/>
              <w:tabs>
                <w:tab w:val="num" w:pos="85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D6A75" w:rsidRPr="00005BF8" w:rsidTr="00E44099">
        <w:tc>
          <w:tcPr>
            <w:tcW w:w="1101" w:type="dxa"/>
            <w:shd w:val="clear" w:color="auto" w:fill="auto"/>
          </w:tcPr>
          <w:p w:rsidR="004D6A75" w:rsidRPr="00005BF8" w:rsidRDefault="004D6A75" w:rsidP="004D6A75">
            <w:pPr>
              <w:widowControl w:val="0"/>
              <w:tabs>
                <w:tab w:val="num" w:pos="85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3.</w:t>
            </w:r>
          </w:p>
        </w:tc>
        <w:tc>
          <w:tcPr>
            <w:tcW w:w="8752" w:type="dxa"/>
            <w:shd w:val="clear" w:color="auto" w:fill="auto"/>
          </w:tcPr>
          <w:p w:rsidR="004D6A75" w:rsidRPr="00005BF8" w:rsidRDefault="004D6A75" w:rsidP="004D6A75">
            <w:pPr>
              <w:widowControl w:val="0"/>
              <w:tabs>
                <w:tab w:val="num" w:pos="85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D6A75" w:rsidRPr="00005BF8" w:rsidTr="00E44099">
        <w:tc>
          <w:tcPr>
            <w:tcW w:w="1101" w:type="dxa"/>
            <w:shd w:val="clear" w:color="auto" w:fill="auto"/>
          </w:tcPr>
          <w:p w:rsidR="004D6A75" w:rsidRPr="00005BF8" w:rsidRDefault="004D6A75" w:rsidP="004D6A75">
            <w:pPr>
              <w:widowControl w:val="0"/>
              <w:tabs>
                <w:tab w:val="num" w:pos="85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4.</w:t>
            </w:r>
          </w:p>
        </w:tc>
        <w:tc>
          <w:tcPr>
            <w:tcW w:w="8752" w:type="dxa"/>
            <w:shd w:val="clear" w:color="auto" w:fill="auto"/>
          </w:tcPr>
          <w:p w:rsidR="004D6A75" w:rsidRPr="00005BF8" w:rsidRDefault="004D6A75" w:rsidP="004D6A75">
            <w:pPr>
              <w:widowControl w:val="0"/>
              <w:tabs>
                <w:tab w:val="num" w:pos="85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D6A75" w:rsidRPr="00005BF8" w:rsidTr="00E44099">
        <w:tc>
          <w:tcPr>
            <w:tcW w:w="1101" w:type="dxa"/>
            <w:shd w:val="clear" w:color="auto" w:fill="auto"/>
          </w:tcPr>
          <w:p w:rsidR="004D6A75" w:rsidRPr="00005BF8" w:rsidRDefault="004D6A75" w:rsidP="004D6A75">
            <w:pPr>
              <w:widowControl w:val="0"/>
              <w:tabs>
                <w:tab w:val="num" w:pos="85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5.</w:t>
            </w:r>
          </w:p>
        </w:tc>
        <w:tc>
          <w:tcPr>
            <w:tcW w:w="8752" w:type="dxa"/>
            <w:shd w:val="clear" w:color="auto" w:fill="auto"/>
          </w:tcPr>
          <w:p w:rsidR="004D6A75" w:rsidRPr="00005BF8" w:rsidRDefault="004D6A75" w:rsidP="004D6A75">
            <w:pPr>
              <w:widowControl w:val="0"/>
              <w:tabs>
                <w:tab w:val="num" w:pos="85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D6A75" w:rsidRPr="00005BF8" w:rsidTr="00E44099">
        <w:tc>
          <w:tcPr>
            <w:tcW w:w="1101" w:type="dxa"/>
            <w:shd w:val="clear" w:color="auto" w:fill="auto"/>
          </w:tcPr>
          <w:p w:rsidR="004D6A75" w:rsidRPr="00005BF8" w:rsidRDefault="004D6A75" w:rsidP="004D6A75">
            <w:pPr>
              <w:widowControl w:val="0"/>
              <w:tabs>
                <w:tab w:val="num" w:pos="85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6.</w:t>
            </w:r>
          </w:p>
        </w:tc>
        <w:tc>
          <w:tcPr>
            <w:tcW w:w="8752" w:type="dxa"/>
            <w:shd w:val="clear" w:color="auto" w:fill="auto"/>
          </w:tcPr>
          <w:p w:rsidR="004D6A75" w:rsidRPr="00005BF8" w:rsidRDefault="004D6A75" w:rsidP="004D6A75">
            <w:pPr>
              <w:widowControl w:val="0"/>
              <w:tabs>
                <w:tab w:val="num" w:pos="85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D6A75" w:rsidRPr="00005BF8" w:rsidTr="00E44099">
        <w:tc>
          <w:tcPr>
            <w:tcW w:w="1101" w:type="dxa"/>
            <w:shd w:val="clear" w:color="auto" w:fill="auto"/>
          </w:tcPr>
          <w:p w:rsidR="004D6A75" w:rsidRPr="00005BF8" w:rsidRDefault="004D6A75" w:rsidP="004D6A75">
            <w:pPr>
              <w:widowControl w:val="0"/>
              <w:tabs>
                <w:tab w:val="num" w:pos="85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7.</w:t>
            </w:r>
          </w:p>
        </w:tc>
        <w:tc>
          <w:tcPr>
            <w:tcW w:w="8752" w:type="dxa"/>
            <w:shd w:val="clear" w:color="auto" w:fill="auto"/>
          </w:tcPr>
          <w:p w:rsidR="004D6A75" w:rsidRPr="00005BF8" w:rsidRDefault="004D6A75" w:rsidP="004D6A75">
            <w:pPr>
              <w:widowControl w:val="0"/>
              <w:tabs>
                <w:tab w:val="num" w:pos="85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4D6A75" w:rsidRPr="00005BF8" w:rsidTr="00E44099">
        <w:tc>
          <w:tcPr>
            <w:tcW w:w="1101" w:type="dxa"/>
            <w:shd w:val="clear" w:color="auto" w:fill="auto"/>
          </w:tcPr>
          <w:p w:rsidR="004D6A75" w:rsidRPr="00005BF8" w:rsidRDefault="004D6A75" w:rsidP="004D6A75">
            <w:pPr>
              <w:widowControl w:val="0"/>
              <w:tabs>
                <w:tab w:val="num" w:pos="85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8.</w:t>
            </w:r>
          </w:p>
        </w:tc>
        <w:tc>
          <w:tcPr>
            <w:tcW w:w="8752" w:type="dxa"/>
            <w:shd w:val="clear" w:color="auto" w:fill="auto"/>
          </w:tcPr>
          <w:p w:rsidR="004D6A75" w:rsidRPr="00005BF8" w:rsidRDefault="004D6A75" w:rsidP="004D6A75">
            <w:pPr>
              <w:widowControl w:val="0"/>
              <w:tabs>
                <w:tab w:val="num" w:pos="85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D6A75" w:rsidRPr="00005BF8" w:rsidTr="00E44099">
        <w:tc>
          <w:tcPr>
            <w:tcW w:w="1101" w:type="dxa"/>
            <w:shd w:val="clear" w:color="auto" w:fill="auto"/>
          </w:tcPr>
          <w:p w:rsidR="004D6A75" w:rsidRPr="00005BF8" w:rsidRDefault="004D6A75" w:rsidP="004D6A75">
            <w:pPr>
              <w:widowControl w:val="0"/>
              <w:tabs>
                <w:tab w:val="num" w:pos="85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9.</w:t>
            </w:r>
          </w:p>
        </w:tc>
        <w:tc>
          <w:tcPr>
            <w:tcW w:w="8752" w:type="dxa"/>
            <w:shd w:val="clear" w:color="auto" w:fill="auto"/>
          </w:tcPr>
          <w:p w:rsidR="004D6A75" w:rsidRPr="00005BF8" w:rsidRDefault="004D6A75" w:rsidP="004D6A75">
            <w:pPr>
              <w:widowControl w:val="0"/>
              <w:tabs>
                <w:tab w:val="num" w:pos="85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4D6A75" w:rsidRPr="00005BF8" w:rsidTr="00E44099">
        <w:tc>
          <w:tcPr>
            <w:tcW w:w="1101" w:type="dxa"/>
            <w:shd w:val="clear" w:color="auto" w:fill="auto"/>
          </w:tcPr>
          <w:p w:rsidR="004D6A75" w:rsidRPr="00005BF8" w:rsidRDefault="004D6A75" w:rsidP="004D6A75">
            <w:pPr>
              <w:widowControl w:val="0"/>
              <w:tabs>
                <w:tab w:val="num" w:pos="85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52" w:type="dxa"/>
            <w:shd w:val="clear" w:color="auto" w:fill="auto"/>
          </w:tcPr>
          <w:p w:rsidR="004D6A75" w:rsidRPr="00005BF8" w:rsidRDefault="004D6A75" w:rsidP="004D6A75">
            <w:pPr>
              <w:widowControl w:val="0"/>
              <w:tabs>
                <w:tab w:val="num" w:pos="85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A75" w:rsidRPr="00005BF8" w:rsidTr="00E44099">
        <w:tc>
          <w:tcPr>
            <w:tcW w:w="1101" w:type="dxa"/>
            <w:shd w:val="clear" w:color="auto" w:fill="auto"/>
          </w:tcPr>
          <w:p w:rsidR="004D6A75" w:rsidRPr="00005BF8" w:rsidRDefault="004D6A75" w:rsidP="004D6A75">
            <w:pPr>
              <w:widowControl w:val="0"/>
              <w:tabs>
                <w:tab w:val="num" w:pos="85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2.1.</w:t>
            </w:r>
          </w:p>
        </w:tc>
        <w:tc>
          <w:tcPr>
            <w:tcW w:w="8752" w:type="dxa"/>
            <w:shd w:val="clear" w:color="auto" w:fill="auto"/>
          </w:tcPr>
          <w:p w:rsidR="004D6A75" w:rsidRPr="00005BF8" w:rsidRDefault="004D6A75" w:rsidP="004D6A75">
            <w:pPr>
              <w:widowControl w:val="0"/>
              <w:tabs>
                <w:tab w:val="num" w:pos="85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газоснабжение, водоснабжение, водоотведение, отопление, электроснабжение жилых помещений</w:t>
            </w:r>
          </w:p>
        </w:tc>
      </w:tr>
      <w:tr w:rsidR="004D6A75" w:rsidRPr="00005BF8" w:rsidTr="00E44099">
        <w:tc>
          <w:tcPr>
            <w:tcW w:w="1101" w:type="dxa"/>
            <w:shd w:val="clear" w:color="auto" w:fill="auto"/>
          </w:tcPr>
          <w:p w:rsidR="004D6A75" w:rsidRPr="00005BF8" w:rsidRDefault="004D6A75" w:rsidP="004D6A75">
            <w:pPr>
              <w:widowControl w:val="0"/>
              <w:tabs>
                <w:tab w:val="num" w:pos="85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2.2.</w:t>
            </w:r>
          </w:p>
        </w:tc>
        <w:tc>
          <w:tcPr>
            <w:tcW w:w="8752" w:type="dxa"/>
            <w:shd w:val="clear" w:color="auto" w:fill="auto"/>
          </w:tcPr>
          <w:p w:rsidR="004D6A75" w:rsidRPr="00005BF8" w:rsidRDefault="004D6A75" w:rsidP="004D6A75">
            <w:pPr>
              <w:widowControl w:val="0"/>
              <w:tabs>
                <w:tab w:val="num" w:pos="85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проведение соответствующих аварийно-ремонтных и восстановительных работ</w:t>
            </w:r>
          </w:p>
        </w:tc>
      </w:tr>
    </w:tbl>
    <w:p w:rsidR="00674E35" w:rsidRPr="00005BF8" w:rsidRDefault="00674E35" w:rsidP="00674E35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</w:rPr>
      </w:pP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Количество часов на освоение программы учебной практики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5C659B" w:rsidRDefault="00674E35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рассчитана на прохождение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практики в объеме </w:t>
      </w:r>
    </w:p>
    <w:p w:rsidR="00674E35" w:rsidRPr="005C659B" w:rsidRDefault="004650A2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108 часов</w:t>
      </w:r>
      <w:r w:rsidR="00674E35" w:rsidRPr="005C659B">
        <w:rPr>
          <w:rFonts w:ascii="Times New Roman" w:eastAsia="Times New Roman" w:hAnsi="Times New Roman"/>
          <w:b/>
          <w:sz w:val="24"/>
          <w:u w:val="single"/>
        </w:rPr>
        <w:t>.</w:t>
      </w: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Места проведения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Производственная практика проводится в организациях в специально оборудованных помещениях на основе договоров между организацией, осуществляющей деятельность соответствующего профиля и Академией.</w:t>
      </w:r>
    </w:p>
    <w:p w:rsidR="00674E35" w:rsidRDefault="00674E35" w:rsidP="00674E35">
      <w:pPr>
        <w:spacing w:line="14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00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306" w:lineRule="exact"/>
        <w:rPr>
          <w:rFonts w:ascii="Times New Roman" w:eastAsia="Times New Roman" w:hAnsi="Times New Roman"/>
        </w:rPr>
      </w:pPr>
    </w:p>
    <w:p w:rsidR="00A8010F" w:rsidRDefault="00A8010F"/>
    <w:sectPr w:rsidR="00A8010F" w:rsidSect="004D6A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−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F65484"/>
    <w:multiLevelType w:val="hybridMultilevel"/>
    <w:tmpl w:val="3A649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903BD"/>
    <w:multiLevelType w:val="hybridMultilevel"/>
    <w:tmpl w:val="1A9E6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B2B22"/>
    <w:multiLevelType w:val="hybridMultilevel"/>
    <w:tmpl w:val="CB60A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40E99"/>
    <w:multiLevelType w:val="hybridMultilevel"/>
    <w:tmpl w:val="8B468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767AB8"/>
    <w:multiLevelType w:val="hybridMultilevel"/>
    <w:tmpl w:val="4D36913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158EC"/>
    <w:multiLevelType w:val="hybridMultilevel"/>
    <w:tmpl w:val="4D16A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A6C0C"/>
    <w:multiLevelType w:val="hybridMultilevel"/>
    <w:tmpl w:val="26423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35"/>
    <w:rsid w:val="00005BF8"/>
    <w:rsid w:val="0010027A"/>
    <w:rsid w:val="00206AC4"/>
    <w:rsid w:val="002B1159"/>
    <w:rsid w:val="002D35EE"/>
    <w:rsid w:val="00331BD0"/>
    <w:rsid w:val="003B7A2E"/>
    <w:rsid w:val="004650A2"/>
    <w:rsid w:val="004D6A75"/>
    <w:rsid w:val="005C659B"/>
    <w:rsid w:val="005F2524"/>
    <w:rsid w:val="0063716A"/>
    <w:rsid w:val="00661F59"/>
    <w:rsid w:val="00674E35"/>
    <w:rsid w:val="006B34A1"/>
    <w:rsid w:val="0071026B"/>
    <w:rsid w:val="007D3993"/>
    <w:rsid w:val="00824902"/>
    <w:rsid w:val="0087362F"/>
    <w:rsid w:val="00880399"/>
    <w:rsid w:val="00895789"/>
    <w:rsid w:val="008F06F2"/>
    <w:rsid w:val="00954A3E"/>
    <w:rsid w:val="009C448A"/>
    <w:rsid w:val="009D4414"/>
    <w:rsid w:val="009E6584"/>
    <w:rsid w:val="009E79E5"/>
    <w:rsid w:val="00A8010F"/>
    <w:rsid w:val="00B704C1"/>
    <w:rsid w:val="00BC4148"/>
    <w:rsid w:val="00D261B5"/>
    <w:rsid w:val="00D7179A"/>
    <w:rsid w:val="00DC748A"/>
    <w:rsid w:val="00E27B57"/>
    <w:rsid w:val="00E743EB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10027A"/>
    <w:pPr>
      <w:spacing w:after="160" w:line="240" w:lineRule="exact"/>
    </w:pPr>
    <w:rPr>
      <w:rFonts w:ascii="Verdana" w:eastAsia="Times New Roman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10027A"/>
    <w:pPr>
      <w:spacing w:after="160" w:line="240" w:lineRule="exact"/>
    </w:pPr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Чередниченко</dc:creator>
  <cp:lastModifiedBy>Авакова Ксения Павловна</cp:lastModifiedBy>
  <cp:revision>9</cp:revision>
  <cp:lastPrinted>2019-11-25T08:32:00Z</cp:lastPrinted>
  <dcterms:created xsi:type="dcterms:W3CDTF">2019-11-22T09:42:00Z</dcterms:created>
  <dcterms:modified xsi:type="dcterms:W3CDTF">2019-11-25T08:34:00Z</dcterms:modified>
</cp:coreProperties>
</file>